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Велосипедное колесо радиусом </w:t>
      </w:r>
      <w:smartTag w:uri="urn:schemas-microsoft-com:office:smarttags" w:element="metricconverter">
        <w:smartTagPr>
          <w:attr w:name="ProductID" w:val="30 см"/>
        </w:smartTagPr>
        <w:r w:rsidRPr="00CE6971">
          <w:t>30 см</w:t>
        </w:r>
      </w:smartTag>
      <w:r w:rsidRPr="00CE6971">
        <w:t xml:space="preserve"> вращается с постоянным угловым ускорением 0,3 р/</w:t>
      </w:r>
      <w:r w:rsidRPr="00CE6971"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6" o:title=""/>
          </v:shape>
          <o:OLEObject Type="Embed" ProgID="Equation.3" ShapeID="_x0000_i1025" DrawAspect="Content" ObjectID="_1428340648" r:id="rId7"/>
        </w:object>
      </w:r>
      <w:proofErr w:type="gramStart"/>
      <w:r w:rsidRPr="00CE6971">
        <w:t xml:space="preserve"> .</w:t>
      </w:r>
      <w:proofErr w:type="gramEnd"/>
      <w:r w:rsidRPr="00CE6971">
        <w:t xml:space="preserve"> Определить угловую скорость и полное ускорение для точек, лежащих на ободе колеса, через 10 с после начала движения. Найти полное число оборотов колеса</w:t>
      </w:r>
      <w:r>
        <w:t>.</w:t>
      </w:r>
    </w:p>
    <w:p w:rsidR="00CE6971" w:rsidRDefault="00CE6971" w:rsidP="00CE6971">
      <w:pPr>
        <w:pStyle w:val="a3"/>
      </w:pP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Ракета, масса которой вместе с топливом равна 500 г, взлетает вертикально и достигает максимальной высоты 200 м. Масса топлива 100 г. Найти скорость истечения газов из сопла ракеты, предполагая, что сгорание топлива происходит мгновенно.</w:t>
      </w:r>
    </w:p>
    <w:p w:rsidR="00CE6971" w:rsidRDefault="00CE6971" w:rsidP="00CE6971">
      <w:pPr>
        <w:pStyle w:val="a3"/>
      </w:pP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Искусственный спутник Земли массой 1200 кг был переведен с круговой орбиты высотой 300 км над поверхностью Земли на орбиту высотой 600 км. Определить величину необходимого импульса силы тяги для выполнения данного перехода.</w:t>
      </w:r>
    </w:p>
    <w:p w:rsidR="00CE6971" w:rsidRDefault="00CE6971" w:rsidP="00CE6971">
      <w:pPr>
        <w:pStyle w:val="a3"/>
      </w:pPr>
    </w:p>
    <w:p w:rsidR="00CE6971" w:rsidRDefault="00CE6971" w:rsidP="00CE6971">
      <w:pPr>
        <w:pStyle w:val="a3"/>
        <w:numPr>
          <w:ilvl w:val="0"/>
          <w:numId w:val="1"/>
        </w:numPr>
      </w:pPr>
      <w:r>
        <w:t>На пружину жесткостью 800 Н/м подвесили груз массой 200 г. Затем пружину с грузом растянули и отпустили без начальной скорости. Определить максимальную скорость и максимальное ускорение груза. Записать кинетическое уравнение движение груза.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В газоразрядной трубке объемом 200   находится смесь гелия и неона. Давление смеси при температуре  20  равно 22 мм рт. ст. Определить массу гелия и неона, если число атомов гелия в 10 раз больше числа атомов неона.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 Оценить число молекул воздуха, попадающих на 1 см  стены  комнаты за 1 </w:t>
      </w:r>
      <w:proofErr w:type="gramStart"/>
      <w:r w:rsidRPr="00CE6971">
        <w:t>с</w:t>
      </w:r>
      <w:proofErr w:type="gramEnd"/>
      <w:r w:rsidRPr="00CE6971">
        <w:t xml:space="preserve"> </w:t>
      </w:r>
      <w:proofErr w:type="gramStart"/>
      <w:r w:rsidRPr="00CE6971">
        <w:t>при</w:t>
      </w:r>
      <w:proofErr w:type="gramEnd"/>
      <w:r w:rsidRPr="00CE6971">
        <w:t xml:space="preserve"> температуре 27  и давлении 10  Па.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>Двигатель расходует 20 л бензина на 100 км пути при скорости автомобиля 50км/ч. Определить секундный расход воды для охлаждения двигателя, если на ее нагревание на 60  затрачивается 30% энергии, выделившийся при сгорании бензина.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>Идеальная тепловая машина, работающая по обратному циклу Карно, использует воду при</w:t>
      </w:r>
      <w:proofErr w:type="gramStart"/>
      <w:r w:rsidRPr="00CE6971">
        <w:t xml:space="preserve">  С</w:t>
      </w:r>
      <w:proofErr w:type="gramEnd"/>
      <w:r w:rsidRPr="00CE6971">
        <w:t xml:space="preserve"> в качестве нагревателя и воду при  С в качестве холодильника. Сколько воды превратится в лед  в нагревателе при испарении 500 г воды в холодильнике?  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Два точечных электрических заряда   Кл и 2,4  Кл находятся в трансформаторном масле на расстоянии 16 см друг от друга. Где между ними следует поместить третий заряд   Кл, чтобы он под действием электрических сил оставался в равновесии?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Шар радиусом 5 см, заряженный до потенциала 100 </w:t>
      </w:r>
      <w:proofErr w:type="spellStart"/>
      <w:r w:rsidRPr="00CE6971">
        <w:t>кВ</w:t>
      </w:r>
      <w:proofErr w:type="spellEnd"/>
      <w:r w:rsidRPr="00CE6971">
        <w:t>, соединили проволокой с незаряженным шаром, радиус которого 6 см. Найти заряд каждого шара и их потенциалы.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>Участок цепи состоит из параллельно соединенных резисторов сопротивлением 10 Ом и 5 Ом  и включенного последовательно с ними резистора 6,7 Ом. Найти силу тока в резисторе  5 Ом, если падение напряжения на всем участке цепи равно 12 В. Найти количество теплоты, выделяющееся на этом резисторе за 1 мин.</w:t>
      </w:r>
    </w:p>
    <w:p w:rsidR="00CE6971" w:rsidRPr="00CE6971" w:rsidRDefault="00CE6971" w:rsidP="00CE6971">
      <w:pPr>
        <w:pStyle w:val="a3"/>
        <w:numPr>
          <w:ilvl w:val="0"/>
          <w:numId w:val="1"/>
        </w:numPr>
      </w:pPr>
      <w:r w:rsidRPr="00CE6971">
        <w:t>Работа по разделению заряда, совершаемая в батарее за 2 мин, равна 2,4 Дж. Найти внутреннее сопротивление батареи, если она поддерживает напряжение 12</w:t>
      </w:r>
      <w:proofErr w:type="gramStart"/>
      <w:r w:rsidRPr="00CE6971">
        <w:t xml:space="preserve"> В</w:t>
      </w:r>
      <w:proofErr w:type="gramEnd"/>
      <w:r w:rsidRPr="00CE6971">
        <w:t xml:space="preserve"> на лампе мощностью 15 Вт.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Найти напряжённость магнитного поля в центре равностороннего треугольника со стороной 10 см, обтекаемого током 5 А.</w:t>
      </w:r>
    </w:p>
    <w:p w:rsidR="00CE6971" w:rsidRDefault="00CE6971" w:rsidP="00CE6971">
      <w:pPr>
        <w:pStyle w:val="a3"/>
        <w:numPr>
          <w:ilvl w:val="0"/>
          <w:numId w:val="1"/>
        </w:numPr>
      </w:pPr>
      <w:proofErr w:type="gramStart"/>
      <w:r w:rsidRPr="00CE6971">
        <w:t xml:space="preserve">Ион, пройдя ускоряющую разность потенциалов 15 </w:t>
      </w:r>
      <w:proofErr w:type="spellStart"/>
      <w:r w:rsidRPr="00CE6971">
        <w:t>кВ</w:t>
      </w:r>
      <w:proofErr w:type="spellEnd"/>
      <w:r w:rsidRPr="00CE6971">
        <w:t>, влетает в область, занятую скрещёнными электрическим и магнитным полями, где он движется равномерно и прямолинейно.</w:t>
      </w:r>
      <w:proofErr w:type="gramEnd"/>
      <w:r w:rsidRPr="00CE6971">
        <w:t xml:space="preserve"> Скорость иона перпендикулярна векторам магнитной индукции и электрической напряжённости. Величины полей составляют 10 </w:t>
      </w:r>
      <w:proofErr w:type="spellStart"/>
      <w:r w:rsidRPr="00CE6971">
        <w:t>мТл</w:t>
      </w:r>
      <w:proofErr w:type="spellEnd"/>
      <w:r w:rsidRPr="00CE6971">
        <w:t xml:space="preserve"> и 17 </w:t>
      </w:r>
      <w:proofErr w:type="spellStart"/>
      <w:r w:rsidRPr="00CE6971">
        <w:t>кВ</w:t>
      </w:r>
      <w:proofErr w:type="spellEnd"/>
      <w:r w:rsidRPr="00CE6971">
        <w:t>/м. Определить удельный заряд q/m иона.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lastRenderedPageBreak/>
        <w:t>Круговой контур радиусом 2,5 см помещён в однородное магнитное поле с индукцией 0,5 Тл. Сопротивление контура 0,8 Ом. Нормаль к контуру и линии магнитной индукции по направлению совпадают. Определить количество электричества, протекающее через контур, если его повернуть в магнитном поле на 90 градусов.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Колебательный контур состоит из конденсатора ёмкостью 2 </w:t>
      </w:r>
      <w:proofErr w:type="spellStart"/>
      <w:r w:rsidRPr="00CE6971">
        <w:t>нФ</w:t>
      </w:r>
      <w:proofErr w:type="spellEnd"/>
      <w:r w:rsidRPr="00CE6971">
        <w:t xml:space="preserve"> и катушки, намотанной из медной проволоки диаметром 0,5 мм в пять слоёв. Длина катушки 10 см, диаметр катушки 1 см. Определить длину волны, на которой излучает энергию данный контур, и логарифмический декремент колебаний контура.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Проволока диаметром </w:t>
      </w:r>
      <w:smartTag w:uri="urn:schemas-microsoft-com:office:smarttags" w:element="metricconverter">
        <w:smartTagPr>
          <w:attr w:name="ProductID" w:val="0,01 мм"/>
        </w:smartTagPr>
        <w:r w:rsidRPr="00CE6971">
          <w:t>0,01 мм</w:t>
        </w:r>
      </w:smartTag>
      <w:r w:rsidRPr="00CE6971">
        <w:t xml:space="preserve"> лежит между двумя стеклянными плоскопараллельными пластинами параллельно линии соприкосновения пластин, вследствие чего в отраженном свете наблюдается интерференционная картина с расстоянием между соседними полосами </w:t>
      </w:r>
      <w:smartTag w:uri="urn:schemas-microsoft-com:office:smarttags" w:element="metricconverter">
        <w:smartTagPr>
          <w:attr w:name="ProductID" w:val="1,5 мм"/>
        </w:smartTagPr>
        <w:r w:rsidRPr="00CE6971">
          <w:t>1,5 мм</w:t>
        </w:r>
      </w:smartTag>
      <w:r w:rsidRPr="00CE6971">
        <w:t xml:space="preserve">. Найти длину волны падающего монохроматического света, если проволока находится на расстоянии </w:t>
      </w:r>
      <w:smartTag w:uri="urn:schemas-microsoft-com:office:smarttags" w:element="metricconverter">
        <w:smartTagPr>
          <w:attr w:name="ProductID" w:val="7,5 мм"/>
        </w:smartTagPr>
        <w:r w:rsidRPr="00CE6971">
          <w:t>7,5 мм</w:t>
        </w:r>
      </w:smartTag>
      <w:r w:rsidRPr="00CE6971">
        <w:t xml:space="preserve"> от линии соприкосновения пластин.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На стеклянный клин с малым углом (показатель преломления 1,5) нормально к его грани падает параллельный пучок лучей  монохроматического света  с длиной волны 0,6 мкм. Число возникающих при этом интерференционных полос, находящихся на отрезок клина длиной 0,1 м, равно 10. Определить угол клина.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На расстоянии 2 м от точечного монохроматического источника света с длиной волны 500 </w:t>
      </w:r>
      <w:proofErr w:type="spellStart"/>
      <w:r w:rsidRPr="00CE6971">
        <w:t>нм</w:t>
      </w:r>
      <w:proofErr w:type="spellEnd"/>
      <w:r w:rsidRPr="00CE6971">
        <w:t xml:space="preserve"> находится экран. Посредине между источником и экраном находится диафрагма с отверстием радиусом 1мм. Затем диафрагму перемещают к экрану до расстояния 0,5 м. Сколько раз при ее перемещении будет наблюдаться темное пятно в центре дифракционной картины?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На поверхность дифракционной решетки нормально к ее поверхности падает монохроматический свет. Постоянная дифракционная решетка в 4,6 раза больше длины световой волны. Найти общее число дифракционных максимумов, которые теоретически можно наблюдать в данном случае.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Найти угол между главными плоскостями поляризатора и анализатора, если интенсивность проходящего через них естественного света уменьшается в 4 раза.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Параллельный пучок света переходит из глицерина в стекло так, что пучок,  отраженный от границы раздела этих сред, оказывается максимально поляризованным. Определить угол между падающим и преломленным пучками.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 xml:space="preserve">Стальной шарик диаметром 0,5 см нагрет до температуры 1400 К. </w:t>
      </w:r>
      <w:proofErr w:type="gramStart"/>
      <w:r w:rsidRPr="00CE6971">
        <w:t>Определить</w:t>
      </w:r>
      <w:proofErr w:type="gramEnd"/>
      <w:r w:rsidRPr="00CE6971">
        <w:t xml:space="preserve"> время, в течение которого шарика за счет лучеиспускания охладится до температуры 900 К.</w:t>
      </w:r>
    </w:p>
    <w:p w:rsidR="00CE6971" w:rsidRDefault="00CE6971" w:rsidP="00CE6971">
      <w:pPr>
        <w:pStyle w:val="a3"/>
        <w:numPr>
          <w:ilvl w:val="0"/>
          <w:numId w:val="1"/>
        </w:numPr>
      </w:pPr>
      <w:r w:rsidRPr="00CE6971">
        <w:t>Диаметр вольфрамовой спирали в электрической лампочке равен 0,3 мм, длина спирали 5 см. При включении лампочки в цепь напряжением 127</w:t>
      </w:r>
      <w:proofErr w:type="gramStart"/>
      <w:r w:rsidRPr="00CE6971">
        <w:t xml:space="preserve"> В</w:t>
      </w:r>
      <w:proofErr w:type="gramEnd"/>
      <w:r w:rsidRPr="00CE6971">
        <w:t xml:space="preserve"> через лампочку течет ток 0,31 А. Найти температуру лампочки. Считать, что при установлении равновесия все выделяющееся в нити тепло теряется в результате лучеиспускания. Отношение энергетических светимостей вольфрама и АЧТ считать для этой температуры равным 0,31.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Пучок ультрафиолетовых лучей с длиной волны 0,33 Вт падает на фотокатод. Определить силу фототока, если фотоэффект вызывает 3 % падающих фотонов.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 xml:space="preserve">Рубиновый лазер излучает в импульсе длительностью 0,1 </w:t>
      </w:r>
      <w:proofErr w:type="spellStart"/>
      <w:r w:rsidRPr="00B906C6">
        <w:t>мс</w:t>
      </w:r>
      <w:proofErr w:type="spellEnd"/>
      <w:r w:rsidRPr="00B906C6">
        <w:t xml:space="preserve"> энергию 10 Дж в виде узкого пучка монохроматического света. Найти среднее за время импульса давление такого пучка света, если его сфокусировать в пятнышко диаметром 10 мкм на поверхность, перпендикулярную пучку, с коэффициентом отражения 0,5.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Какая доля энергии фотона приходится при эффекте Комптона на электрон отдачи, если рассеяние фотона происходит на угол 120 градусов? Энергия фотона до рассеяния равна 0,51 МэВ.</w:t>
      </w:r>
    </w:p>
    <w:p w:rsidR="00B906C6" w:rsidRDefault="00B906C6" w:rsidP="00B906C6">
      <w:pPr>
        <w:pStyle w:val="a3"/>
        <w:numPr>
          <w:ilvl w:val="0"/>
          <w:numId w:val="1"/>
        </w:numPr>
      </w:pPr>
      <w:proofErr w:type="gramStart"/>
      <w:r w:rsidRPr="00B906C6">
        <w:lastRenderedPageBreak/>
        <w:t>На сколько</w:t>
      </w:r>
      <w:proofErr w:type="gramEnd"/>
      <w:r w:rsidRPr="00B906C6">
        <w:t xml:space="preserve"> изменилась кинетическая энергия электрона в атоме водорода при излучении атомом фотона с длиной волны 435 </w:t>
      </w:r>
      <w:proofErr w:type="spellStart"/>
      <w:r w:rsidRPr="00B906C6">
        <w:t>нм</w:t>
      </w:r>
      <w:proofErr w:type="spellEnd"/>
      <w:r w:rsidRPr="00B906C6">
        <w:t>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Альфа-частица движется по окружности радиусом 0,83 см в однородном магнитном поле напряжённостью 250</w:t>
      </w:r>
      <w:proofErr w:type="gramStart"/>
      <w:r w:rsidRPr="00B906C6">
        <w:t xml:space="preserve"> А</w:t>
      </w:r>
      <w:proofErr w:type="gramEnd"/>
      <w:r w:rsidRPr="00B906C6">
        <w:t>/м. Найти длину волны де Бройля для этой частицы.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При переходе атома из возбуждённого состояния в основное состояние излучается квант с длиной волны 5000 А. Среднее время пребывания атома в возбуждённом состоянии равно 10  с. Пользуясь соотношением неопределённостей, определить ширину излучаемой линии.</w:t>
      </w:r>
      <w:bookmarkStart w:id="0" w:name="_GoBack"/>
      <w:bookmarkEnd w:id="0"/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Определить количество теплоты, выделяющейся при распаде радона активностью 3,7*10  Бк за 20 минут. Кинетическая энергия вылетающей из радона альфа-частицы равна 5,5 МэВ.</w:t>
      </w:r>
    </w:p>
    <w:p w:rsidR="00B906C6" w:rsidRDefault="00B906C6" w:rsidP="00B906C6">
      <w:pPr>
        <w:pStyle w:val="a3"/>
        <w:numPr>
          <w:ilvl w:val="0"/>
          <w:numId w:val="1"/>
        </w:numPr>
      </w:pPr>
      <w:r w:rsidRPr="00B906C6">
        <w:t>На сколько процентов уменьшится активность изотопа иридия   за 15 суток?</w:t>
      </w:r>
    </w:p>
    <w:sectPr w:rsidR="00B9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123D"/>
    <w:multiLevelType w:val="hybridMultilevel"/>
    <w:tmpl w:val="2CD0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A8"/>
    <w:rsid w:val="00A92ADF"/>
    <w:rsid w:val="00B906C6"/>
    <w:rsid w:val="00CE6971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2013-04-24T16:11:00Z</dcterms:created>
  <dcterms:modified xsi:type="dcterms:W3CDTF">2013-04-24T16:24:00Z</dcterms:modified>
</cp:coreProperties>
</file>