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1" w:rsidRPr="009740C1" w:rsidRDefault="009740C1" w:rsidP="009740C1">
      <w:pPr>
        <w:shd w:val="clear" w:color="auto" w:fill="FAFAFA"/>
        <w:spacing w:after="0" w:line="240" w:lineRule="atLeast"/>
        <w:ind w:right="24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9740C1">
        <w:rPr>
          <w:rFonts w:ascii="Times New Roman" w:hAnsi="Times New Roman" w:cs="Times New Roman"/>
          <w:color w:val="FF0000"/>
          <w:sz w:val="40"/>
          <w:szCs w:val="40"/>
          <w:shd w:val="clear" w:color="auto" w:fill="FAFAFA"/>
        </w:rPr>
        <w:t>Необходимо выбрать 3 вопроса из перечня и привести развернутые ответы</w:t>
      </w:r>
    </w:p>
    <w:p w:rsidR="009740C1" w:rsidRDefault="009740C1" w:rsidP="009740C1">
      <w:pPr>
        <w:shd w:val="clear" w:color="auto" w:fill="FAFAFA"/>
        <w:spacing w:after="0" w:line="240" w:lineRule="atLeast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9740C1" w:rsidRDefault="009740C1" w:rsidP="009740C1">
      <w:pPr>
        <w:shd w:val="clear" w:color="auto" w:fill="FAFAFA"/>
        <w:spacing w:after="0" w:line="240" w:lineRule="atLeast"/>
        <w:ind w:right="240"/>
        <w:rPr>
          <w:rFonts w:ascii="Arial" w:eastAsia="Times New Roman" w:hAnsi="Arial" w:cs="Arial"/>
          <w:color w:val="000000"/>
          <w:sz w:val="20"/>
          <w:szCs w:val="20"/>
        </w:rPr>
      </w:pP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Предмет экономической теории, экономическая политика и экономическая стратегия.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Общественное производство и его место в экономической системе.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Общественное воспроизводство: производство, распределение, обмен и потребление.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Экономические интересы, цели и средства их достижения.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Модель «кругооборота благ и доходов». Затраты и результаты.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Ограниченность ресурсов, проблема выбора оптимального решения и граница производственных возможностей.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Методы экономической теории.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Система экономических категорий и законов и их исторический характер.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Общественное разделение труда: общее, частное, единичное.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Формы проявления разделения труда: дифференциация и диверсификация, специализация и универсализация, концентрация и централизация производства.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Обобществление труда и производства: концентрация и централизация.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Собственность: понятие, юридический и экономический аспекты.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Реализация экономических отношений присвоения, пользования, владения, распоряжения.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Институциональный подход к пониманию собственности. «Теорема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Коуза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».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Виды и формы собственности.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Многообразие отношений собственности и рыночная экономика.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Условия возникновения товарного производства. Рынок: экономические агенты (рыночные и нерыночные).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Экономические блага и их классификация, полная или частичная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взаимодополняемость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взаимозамещение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благ.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Классификация рынков и инфраструктура.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Рынки совершенной и несовершенной конкуренции.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Сущность трудовой теории стоимости. Товар и его свойства, двойственный характер труда, воплощенного в товаре, рабочая сила и условия ее превращения в товар.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Закон стоимости и его регулирующая роль в рыночной экономике.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Капитал и прибавочная стоимость. Масса и норма прибавочной стоимости.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Издержки производства и прибыль. Масса и норма прибыли и факторы, влияющие на них.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Издержки производства, стоимость и цена. Издержки и прибыль.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Альтернативные издержки или издержки отвергнутых возможностей. Действительные издержки. Общие, средние и предельные издержки.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Три закона производительность и динамика предельных издержек.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Факторы производства и виды доходов. Принцип экономического вменения.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Производственная функция и ее роль в экономическом анализе.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Концепция полезности. Предельная полезность. Первый закон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Госсена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Излишки потребителя и производителя (организации). Второй закон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Госсена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Теории поведения потребителя. Кривые безразличия и бюджетные ограничения. Эффект замещения и эффект дохода.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Закон спроса и кривая спроса. Ценовые и неценовые факторы, вызывающие изменения спроса.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Эластичность спроса и ее виды. Эффект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Гиффена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Закон предложения и кривая предложения. Изменение предложения под воздействием ценовых и неценовых факторов.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Эластичность предложения и ее зависимость от временного фактора.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Рыночное равновесие: мгновенное, краткосрочное и долгосрочное.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Возникновение, сущность, функции денег и их виды. Денежные агрегаты.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Денежное обращение и денежная система. Количественная теория денег.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Денежный рынок. Спрос и предложение денег. Уравнение Фишера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Фридмена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Понятие «инфляция», ее причины, основные виды и формы их проявления. Стагфляция.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Социально—экономические последствия и особенности инфляции в России.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Банки и их функции. Процентная ставка. Валовая и чистая прибыль банка. Норма </w:t>
      </w:r>
      <w:proofErr w:type="gram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банковской</w:t>
      </w:r>
      <w:proofErr w:type="gram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прибыл. Банковские резервы и ликвидность банков.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Денежный мультипликатор и банковские деньги. Учет векселей.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Центральный банк, учетная ставка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сеньораж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Специфика рынка труда и отношения найма. Стоимость товара «рабочая сила» и факторы, влияющие на ее величину.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Заработная плата. Номинальная и реальная заработная плата. Формы заработной платы.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Спрос и предложение на рынке труда. Эффект дохода и эффект замещения труда.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Занятость и безработица. Безработица и инфляция. Кривая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Филлипса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Виды безработицы и формы их проявления. Социально-экономические последствия безработицы. Закон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Оукена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Понятие «капитал», различные его трактовки. Капитал как движение, его кругооборот и оборот. Амортизация основного капитала и его норма.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Рынок капитала, спрос и предложение на денежный капитал и процентная ставка.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Рынок ценных бумаг. Ценные бумаги и их виды. Процентная ставка и дивиденд. Курс ценных бумаг.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Инвестиции: чистые, валовые и политика ускоренной амортизации.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Инвестиции факторов времени и дисконтирование.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Текущая дисконтируемая стоимость, ставка процента и фактор времени.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Экономическая неопределенность и риски. Методы снижения рисков. Страхование и экономическая безопасность. Способы снижения рисков.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Страхование и экономическая безопасность.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Специфика земельных отношений и особенности рынка земли. Спрос и предложение на землю, и другие природные ресурсы. Рента и арендная плата.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Дифференциальная рента I и II, причины, условия, источник образования.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Абсолютная земельная рента: причины, условия, источник образования.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Структура цены на продукцию сельскохозяйственного производства. Цена земли. Проблема реформирования земельных отношений в России.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Предприятие и предпринимательство, их основные характеристики и организационно-правовые формы.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Система организации труда на предприятии. Объединение предприятий: картели, синдикаты, концерны, конгломераты. Система участия.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Издержки производства: внешние (явные) и внутренние (неявные). Прибыль: бухгалтерская, экономическая и нормальная.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Издержки производства предприятия в краткосрочном и долгосрочном периодах. Графики различных видов издержек производства.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Отдача от масштаба производства и законы производительности. Внешняя и внутренняя среда предприятия. Открытие и закрытие организаций, санация и банкротство.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Особенности рынка чистой конкуренции. Кривые спроса отрасли и предприятия.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Равновесное положение предприятия и механизмы максимизации прибыли или минимизации убытков в краткосрочном периоде в условиях чистой конкуренции.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Построение кривой предложения отрасли в краткосрочном периоде. Чистая конкуренция и эффективное распределение ресурсов.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Специфика рынка чистой монополии. Максимизация прибыли и минимизация убытков предприятия—монополиста в краткосрочном и долгосрочном периодах.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Ценовая дискриминация на рынке чистой монополии. Виды монополий. Барьеры для входа и выхода из отрасли. Антимонопольная политика государства.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Рынок монополистической конкуренции – сочетание конкуренции и монополии. Неценовая конкуренция и ее формы.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Максимизация прибыли, минимизация убытков и закрытие предприятия в условиях монополистической конкуренции.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Понятие «олигополия», ее признаки и типы. Ценовая конкуренция и максимизация прибыли.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Неценовая конкуренция и ее формы на рынке олигополии. Положительные и отрицательные моменты этой рыночной структуры.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Спрос на ресурсы и его эластичность. Неценовые факторы спроса на ресурсы.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Предельная доходность и предельные издержки ресурса. Условия равновесия на рынке ресурса.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Изокоста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изокванта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Принцип минимизации издержек и критерий максимизации прибыли на рынке ресурсов.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Национальная экономика и основные макроэкономические показатели.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Совокупный общественный продукт и его формы. Конечный общественный продукт и его формы.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lastRenderedPageBreak/>
        <w:t>Валовой внутренний продукт и валовой национальный продукт: методы расчета и различия между ними.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Национальный доход. Фонды возмещения, накопления и потребления. Факторы роста национального дохода.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Национальное богатство: сущность, структура.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Условия реализации при простом и расширенном воспроизводстве, обеспечивающие макроэкономическое равновесие.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Совокупный спрос. Кривая совокупного спроса. Ценовые и неценовые факторы, оказывающие влияние на него.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Совокупное предложение. Кривая совокупного предложения и ее особенности. Ценовые и неценовые факторы, оказывающие влияние на кривую совокупного предложения.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Равновесие совокупного спроса и совокупного предложения на товарном рынке.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Классическая модель макроэкономического равновесия и ее разновидности.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Кейнсианская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модель макроэкономического равновесия. Равновесие между совокупными доходами и расходами (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кейнсианский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крест).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Равновесие на товарном и денежном рынках (модель ИС—ЛД (IS—LM)).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Экономический рост: понятие, типы и показатели.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Экономический рост, базирующийся на производственной функции (модель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Кобба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— Дугласа).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Модель экономического равновесия и роста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Солоу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 «Золотое правило накопления».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Кейнсианская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модель экономического роста. Мультипликационный эффект и эффект акселератора.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Модели макроэкономического равновесия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Харрода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—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Домара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Хикса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—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Самуэльсона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Научно—технический прогресс и его влияние на экономический рост.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Экономические циклы. Понятие цикла и причины его вызывающие. Фазы экономического (промышленного) цикла.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Экономические кризисы и их классификация. Влияние экономических кризисов на процесс воспроизводства. Специфика экономического кризиса в РФ в 90—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х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годах XX века.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Краткосрочные, среднесрочные экономические циклы. Технологические уклады и «длинные волны», или большие циклы Кондратьева Н.Д.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Условия циклического и нециклического развития экономики: соотношение потребления и эффекта акселератора.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Антициклическое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регулирование.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Финансовая система: понятие, структура. Государственный бюджет в финансовой системе.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Сущность налогов, их функции. Принципы и формы налогообложения. Классификация налогов.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Налоговые ставки и бюджетные поступления. Кривая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Лаффера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Государственный бюджет, его дефицит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профицит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. Виды бюджетного дефицита и источники его покрытия.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Государственный долг. Социально-экономические последствия бюджетного дефицита и государственного долга.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Финансовая политика и ее типы. Дискреционная и автоматическая финансовая политика и ее влияние на экономическую конъюнктуру.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Классическая</w:t>
      </w:r>
      <w:proofErr w:type="gram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кейнсианская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концепции налоговой политики и их проявление в финансовой политике России.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Благосостояние и неравенство. Доходы и принципы их формирования. Социальная политика государства.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Измерение степени неравенства в доходах: кривая Лоренца, коэффициент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Джинни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>, прожиточный минимум, уровень и качество жизни.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Компромисс общества между эффективностью и равенством. Причины неравенства доходов в рыночной экономике. Границы участия государства в перераспределении доходов, системе поддержания уровня доходов.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Государственное регулирование национальной экономики: объекты, субъекты, формы и методы.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Инструменты макроэкономической политики государства и стабилизационная политика.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Причины социально-экономические преобразования в 90-е годы ХХ века в России.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Разгосударствление экономики и его формы: либерализация, коммерциализация, приватизация.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lastRenderedPageBreak/>
        <w:t>Стратегия развития национальной экономики в условиях глобализации: реструктуризация национальной экономики в направлении приоритетного развития наукоемких производств и отраслей.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Глобализация и два русла ее протекания: модель однополярного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моноцивилизационного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мира и модель многополярного и </w:t>
      </w:r>
      <w:proofErr w:type="spell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полицивилизационного</w:t>
      </w:r>
      <w:proofErr w:type="spell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мира.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Национальная модель устойчивого развития экономики России с учетом системы ценностей российского народа.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Международная торговля: структура, динамика, ценообразование.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Внешнеэкономическая политика и регулирование внешней торговли: протекционизм и либерализм.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Закрытая и открытая экономика. Показатели открытости национальной экономики.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Внешняя торговля России: динамика, структура, формы регулирования.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Транснациональные корпорации и их отличие </w:t>
      </w:r>
      <w:proofErr w:type="gramStart"/>
      <w:r w:rsidRPr="009740C1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gramEnd"/>
      <w:r w:rsidRPr="009740C1">
        <w:rPr>
          <w:rFonts w:ascii="Arial" w:eastAsia="Times New Roman" w:hAnsi="Arial" w:cs="Arial"/>
          <w:color w:val="000000"/>
          <w:sz w:val="20"/>
          <w:szCs w:val="20"/>
        </w:rPr>
        <w:t xml:space="preserve"> многонациональных.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Иностранные инвестиции в России. Вывоз капитала из России.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Международный рынок услуг и международный рынок рабочей силы.</w:t>
      </w:r>
    </w:p>
    <w:p w:rsidR="009740C1" w:rsidRPr="009740C1" w:rsidRDefault="009740C1" w:rsidP="009740C1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9740C1">
        <w:rPr>
          <w:rFonts w:ascii="Arial" w:eastAsia="Times New Roman" w:hAnsi="Arial" w:cs="Arial"/>
          <w:color w:val="000000"/>
          <w:sz w:val="20"/>
          <w:szCs w:val="20"/>
        </w:rPr>
        <w:t>Международные экономические организации. Россия в системе современных международных отношений.</w:t>
      </w:r>
    </w:p>
    <w:p w:rsidR="00455892" w:rsidRPr="009740C1" w:rsidRDefault="00455892" w:rsidP="009740C1"/>
    <w:sectPr w:rsidR="00455892" w:rsidRPr="009740C1" w:rsidSect="0029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82"/>
    <w:multiLevelType w:val="multilevel"/>
    <w:tmpl w:val="E346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1270"/>
    <w:multiLevelType w:val="multilevel"/>
    <w:tmpl w:val="146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4D0"/>
    <w:rsid w:val="00295709"/>
    <w:rsid w:val="00455892"/>
    <w:rsid w:val="007374D0"/>
    <w:rsid w:val="009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9670</Characters>
  <Application>Microsoft Office Word</Application>
  <DocSecurity>0</DocSecurity>
  <Lines>80</Lines>
  <Paragraphs>22</Paragraphs>
  <ScaleCrop>false</ScaleCrop>
  <Company>Microsoft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виктор89</dc:creator>
  <cp:keywords/>
  <dc:description/>
  <cp:lastModifiedBy>виктор89</cp:lastModifiedBy>
  <cp:revision>5</cp:revision>
  <dcterms:created xsi:type="dcterms:W3CDTF">2013-04-22T11:42:00Z</dcterms:created>
  <dcterms:modified xsi:type="dcterms:W3CDTF">2013-04-22T11:44:00Z</dcterms:modified>
</cp:coreProperties>
</file>