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0B" w:rsidRDefault="0081790B" w:rsidP="0081790B">
      <w:pPr>
        <w:pStyle w:val="a3"/>
        <w:jc w:val="both"/>
      </w:pPr>
      <w:r w:rsidRPr="00D41A4F">
        <w:rPr>
          <w:b/>
        </w:rPr>
        <w:t>Задача 2.</w:t>
      </w:r>
      <w:r>
        <w:t xml:space="preserve"> </w:t>
      </w:r>
    </w:p>
    <w:p w:rsidR="0081790B" w:rsidRPr="00610833" w:rsidRDefault="0081790B" w:rsidP="0081790B">
      <w:pPr>
        <w:pStyle w:val="a3"/>
        <w:jc w:val="both"/>
      </w:pPr>
      <w:bookmarkStart w:id="0" w:name="_GoBack"/>
      <w:bookmarkEnd w:id="0"/>
      <w:r w:rsidRPr="00610833">
        <w:t>Рабочими первой смены стекольного завода отработано 86120 человеко-дней, второй – 49860, третьей – 21 000 человеко-дней.</w:t>
      </w:r>
    </w:p>
    <w:p w:rsidR="0081790B" w:rsidRPr="00610833" w:rsidRDefault="0081790B" w:rsidP="0081790B">
      <w:pPr>
        <w:pStyle w:val="a3"/>
        <w:ind w:firstLine="708"/>
        <w:jc w:val="both"/>
      </w:pPr>
      <w:r w:rsidRPr="00610833">
        <w:t>Определить коэффициенты сменности рабочих, использования сменного режима, непрерывности и интегральный коэффициент использования рабочих мест. Число рабочих мест – 4000, число рабочих дней в месяце – 22.</w:t>
      </w:r>
    </w:p>
    <w:p w:rsidR="005E3062" w:rsidRDefault="005E3062"/>
    <w:sectPr w:rsidR="005E3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10"/>
    <w:rsid w:val="005E3062"/>
    <w:rsid w:val="0081790B"/>
    <w:rsid w:val="00E8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7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179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7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179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Krokoz™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Mila</cp:lastModifiedBy>
  <cp:revision>2</cp:revision>
  <dcterms:created xsi:type="dcterms:W3CDTF">2013-04-15T17:32:00Z</dcterms:created>
  <dcterms:modified xsi:type="dcterms:W3CDTF">2013-04-15T17:32:00Z</dcterms:modified>
</cp:coreProperties>
</file>