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AB" w:rsidRDefault="00B11DAB" w:rsidP="00B11DA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Физическая химия                         Электрохимия</w:t>
      </w:r>
    </w:p>
    <w:p w:rsidR="00B11DAB" w:rsidRDefault="00B11DAB" w:rsidP="00B11DA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11DAB" w:rsidRDefault="00B11DAB" w:rsidP="00B11DA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Билет 22</w:t>
      </w:r>
    </w:p>
    <w:p w:rsidR="00B11DAB" w:rsidRDefault="00B11DAB" w:rsidP="00B11DA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11DAB" w:rsidRDefault="00B11DAB" w:rsidP="00B11DA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11DAB" w:rsidRDefault="00B11DAB" w:rsidP="00B11D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Эквивалентная электропроводимость раствора уксусной кислоты равна 8,2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proofErr w:type="gramStart"/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при разведении 32 л/моль. Вычислите константу диссоциации уксусной кислоты.</w:t>
      </w:r>
    </w:p>
    <w:p w:rsidR="00B11DAB" w:rsidRDefault="00B11DAB" w:rsidP="00B11D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Абсолютные скорости движения катиона и аниона валериановой кислоты С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9</w:t>
      </w:r>
      <w:r>
        <w:rPr>
          <w:rFonts w:ascii="Arial" w:hAnsi="Arial" w:cs="Arial"/>
          <w:color w:val="000000"/>
          <w:sz w:val="28"/>
          <w:szCs w:val="28"/>
        </w:rPr>
        <w:t>СООН соответственно равны 3,242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-7</w:t>
      </w:r>
      <w:r>
        <w:rPr>
          <w:rFonts w:ascii="Arial" w:hAnsi="Arial" w:cs="Arial"/>
          <w:color w:val="000000"/>
          <w:sz w:val="28"/>
          <w:szCs w:val="28"/>
        </w:rPr>
        <w:t xml:space="preserve"> и 2,662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-8</w:t>
      </w:r>
      <w:r>
        <w:rPr>
          <w:rFonts w:ascii="Arial" w:hAnsi="Arial" w:cs="Arial"/>
          <w:color w:val="000000"/>
          <w:sz w:val="28"/>
          <w:szCs w:val="28"/>
        </w:rPr>
        <w:t xml:space="preserve"> м</w:t>
      </w:r>
      <w:proofErr w:type="gramStart"/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8"/>
          <w:szCs w:val="28"/>
        </w:rPr>
        <w:t>/(В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 xml:space="preserve">с). Определите числа переноса ионов в растворе и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валериановой кислоты.</w:t>
      </w:r>
    </w:p>
    <w:p w:rsidR="00B11DAB" w:rsidRDefault="00B11DAB" w:rsidP="00B11D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Определите коэффициент активности Н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+</w:t>
      </w:r>
      <w:r>
        <w:rPr>
          <w:rFonts w:ascii="Arial" w:hAnsi="Arial" w:cs="Arial"/>
          <w:color w:val="000000"/>
          <w:sz w:val="28"/>
          <w:szCs w:val="28"/>
        </w:rPr>
        <w:t xml:space="preserve"> в растворе, содержащем 0,01 моль </w:t>
      </w:r>
      <w:r>
        <w:rPr>
          <w:rFonts w:ascii="Arial" w:hAnsi="Arial" w:cs="Arial"/>
          <w:color w:val="000000"/>
          <w:sz w:val="28"/>
          <w:szCs w:val="28"/>
          <w:lang w:val="en-US"/>
        </w:rPr>
        <w:t>HNO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, 0,001 моль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ZnSO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, 0,001 моль </w:t>
      </w:r>
      <w:r>
        <w:rPr>
          <w:rFonts w:ascii="Arial" w:hAnsi="Arial" w:cs="Arial"/>
          <w:color w:val="000000"/>
          <w:sz w:val="28"/>
          <w:szCs w:val="28"/>
          <w:lang w:val="en-US"/>
        </w:rPr>
        <w:t>Na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SO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0 г"/>
        </w:smartTagPr>
        <w:r>
          <w:rPr>
            <w:rFonts w:ascii="Arial" w:hAnsi="Arial" w:cs="Arial"/>
            <w:color w:val="000000"/>
            <w:sz w:val="28"/>
            <w:szCs w:val="28"/>
          </w:rPr>
          <w:t>500 г</w:t>
        </w:r>
      </w:smartTag>
      <w:r>
        <w:rPr>
          <w:rFonts w:ascii="Arial" w:hAnsi="Arial" w:cs="Arial"/>
          <w:color w:val="000000"/>
          <w:sz w:val="28"/>
          <w:szCs w:val="28"/>
        </w:rPr>
        <w:t xml:space="preserve"> воды. При решении воспользуйтесь справочником.</w:t>
      </w:r>
    </w:p>
    <w:p w:rsidR="00B11DAB" w:rsidRDefault="00B11DAB" w:rsidP="00B11D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ЭДС элемента </w:t>
      </w:r>
    </w:p>
    <w:p w:rsidR="00B11DAB" w:rsidRDefault="00B11DAB" w:rsidP="00B11DAB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Pb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,PbSO</w:t>
      </w:r>
      <w:r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4</w:t>
      </w:r>
      <w:proofErr w:type="spellStart"/>
      <w:r>
        <w:rPr>
          <w:rFonts w:ascii="Arial" w:hAnsi="Arial" w:cs="Arial"/>
          <w:color w:val="000000"/>
          <w:sz w:val="28"/>
          <w:szCs w:val="28"/>
          <w:vertAlign w:val="subscript"/>
        </w:rPr>
        <w:t>тв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>/NiSO</w:t>
      </w:r>
      <w:r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Arial" w:hAnsi="Arial" w:cs="Arial"/>
          <w:color w:val="000000"/>
          <w:sz w:val="28"/>
          <w:szCs w:val="28"/>
          <w:lang w:val="en-US"/>
        </w:rPr>
        <w:t>(m=0,05)/Ni</w:t>
      </w:r>
    </w:p>
    <w:p w:rsidR="00B11DAB" w:rsidRDefault="00B11DAB" w:rsidP="00B11DA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при 298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К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равна 0,142 В. Вычислите </w:t>
      </w: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</w:rPr>
        <w:sym w:font="Symbol" w:char="F0B1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NiSO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11DAB" w:rsidRDefault="00B11DAB" w:rsidP="00B11DA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Запишите реакции на электродах, протекающие в ГЭ п.4.</w:t>
      </w:r>
    </w:p>
    <w:p w:rsidR="00C451F1" w:rsidRDefault="00C451F1">
      <w:bookmarkStart w:id="0" w:name="_GoBack"/>
      <w:bookmarkEnd w:id="0"/>
    </w:p>
    <w:sectPr w:rsidR="00C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D4C"/>
    <w:multiLevelType w:val="singleLevel"/>
    <w:tmpl w:val="B5BA51E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7"/>
    <w:rsid w:val="00511927"/>
    <w:rsid w:val="00B11DAB"/>
    <w:rsid w:val="00C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3</cp:revision>
  <dcterms:created xsi:type="dcterms:W3CDTF">2013-04-15T12:38:00Z</dcterms:created>
  <dcterms:modified xsi:type="dcterms:W3CDTF">2013-04-15T12:38:00Z</dcterms:modified>
</cp:coreProperties>
</file>