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EC" w:rsidRPr="0048477A" w:rsidRDefault="005217EC" w:rsidP="005217EC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 xml:space="preserve">По линии связи передается цифровой текст. В силу характера передаваемой информации и свойств языка, с которого эта информация кодируется цифрами, вероятности </w:t>
      </w:r>
      <w:r w:rsidRPr="0048477A">
        <w:rPr>
          <w:position w:val="-12"/>
          <w:sz w:val="24"/>
          <w:szCs w:val="24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9.5pt" o:ole="">
            <v:imagedata r:id="rId5" o:title=""/>
          </v:shape>
          <o:OLEObject Type="Embed" ProgID="Equation.DSMT4" ShapeID="_x0000_i1025" DrawAspect="Content" ObjectID="_1426781879" r:id="rId6"/>
        </w:object>
      </w:r>
      <w:r w:rsidRPr="0048477A">
        <w:rPr>
          <w:sz w:val="24"/>
          <w:szCs w:val="24"/>
        </w:rPr>
        <w:t xml:space="preserve"> появления в принимаемом тексте отдельных цифр </w:t>
      </w:r>
      <w:r w:rsidRPr="0048477A">
        <w:rPr>
          <w:position w:val="-10"/>
          <w:sz w:val="24"/>
          <w:szCs w:val="24"/>
        </w:rPr>
        <w:object w:dxaOrig="1260" w:dyaOrig="340">
          <v:shape id="_x0000_i1026" type="#_x0000_t75" style="width:63pt;height:16.5pt" o:ole="">
            <v:imagedata r:id="rId7" o:title=""/>
          </v:shape>
          <o:OLEObject Type="Embed" ProgID="Equation.DSMT4" ShapeID="_x0000_i1026" DrawAspect="Content" ObjectID="_1426781880" r:id="rId8"/>
        </w:object>
      </w:r>
      <w:r w:rsidRPr="0048477A">
        <w:rPr>
          <w:sz w:val="24"/>
          <w:szCs w:val="24"/>
        </w:rPr>
        <w:t xml:space="preserve"> различны. Искажения отдельных цифр в канале связи под действием помех являются независимыми событиями. Их вероятности </w:t>
      </w:r>
      <w:r w:rsidRPr="0048477A">
        <w:rPr>
          <w:position w:val="-12"/>
          <w:sz w:val="24"/>
          <w:szCs w:val="24"/>
        </w:rPr>
        <w:object w:dxaOrig="260" w:dyaOrig="380">
          <v:shape id="_x0000_i1027" type="#_x0000_t75" style="width:13.5pt;height:19.5pt" o:ole="">
            <v:imagedata r:id="rId9" o:title=""/>
          </v:shape>
          <o:OLEObject Type="Embed" ProgID="Equation.DSMT4" ShapeID="_x0000_i1027" DrawAspect="Content" ObjectID="_1426781881" r:id="rId10"/>
        </w:object>
      </w:r>
      <w:r w:rsidRPr="0048477A">
        <w:rPr>
          <w:sz w:val="24"/>
          <w:szCs w:val="24"/>
        </w:rPr>
        <w:t xml:space="preserve"> неодинаковы. Найти вероятность неискаженного приема «слова»  из </w:t>
      </w:r>
      <w:r w:rsidRPr="0048477A">
        <w:rPr>
          <w:position w:val="-6"/>
          <w:sz w:val="24"/>
          <w:szCs w:val="24"/>
        </w:rPr>
        <w:object w:dxaOrig="220" w:dyaOrig="240">
          <v:shape id="_x0000_i1028" type="#_x0000_t75" style="width:11.25pt;height:12pt" o:ole="">
            <v:imagedata r:id="rId11" o:title=""/>
          </v:shape>
          <o:OLEObject Type="Embed" ProgID="Equation.DSMT4" ShapeID="_x0000_i1028" DrawAspect="Content" ObjectID="_1426781882" r:id="rId12"/>
        </w:object>
      </w:r>
      <w:r w:rsidRPr="0048477A">
        <w:rPr>
          <w:sz w:val="24"/>
          <w:szCs w:val="24"/>
        </w:rPr>
        <w:t xml:space="preserve"> цифр.</w:t>
      </w:r>
    </w:p>
    <w:p w:rsidR="005217EC" w:rsidRPr="0048477A" w:rsidRDefault="005217EC" w:rsidP="005217EC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>В ящике находится 10 карточек с различными номерами. Из ящика по очереди наугад вынимается с возвращением 3 карточки. Какова вероятность, что у них будут разные номера?</w:t>
      </w:r>
    </w:p>
    <w:p w:rsidR="005217EC" w:rsidRPr="0048477A" w:rsidRDefault="005217EC" w:rsidP="005217EC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>В барабане револьвера 7 гнёзд и вставлено 5 патронов. Дважды барабан наугад прокручивается, и каждый раз нажимается курок. Какова вероятность, что выстрела не будет?</w:t>
      </w:r>
    </w:p>
    <w:p w:rsidR="005217EC" w:rsidRPr="0048477A" w:rsidRDefault="005217EC" w:rsidP="005217EC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>Пусть вероятность того, что денежный автомат при опускании одной монеты сработает правильно, равна 0,95. Оценить вероятность того, что при 2 500 опусканиях монет количество случаев правильной работы автомата отклонится (по абсолютной величине) от вероятности 0,95 не более чем на 0,02.</w:t>
      </w:r>
    </w:p>
    <w:p w:rsidR="005217EC" w:rsidRPr="0048477A" w:rsidRDefault="005217EC" w:rsidP="005217EC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>Вероятность попадания в цель при одном выстреле из орудия равна 0,4. Производится шесть выстрелов. Составить закон распределения числа попаданий. Найти математическое ожидание и дисперсию случайной величины.</w:t>
      </w:r>
    </w:p>
    <w:p w:rsidR="005217EC" w:rsidRPr="0048477A" w:rsidRDefault="005217EC" w:rsidP="005217EC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>Радист трижды вызывает корреспондента. Вероятность того, что будет принят первый вызов, равна 0,2; второй – 0,3;  третий – 0,4. События, состоящие в том, что данный вызов будет услышан, независимы. Найти вероятность того, что корреспондент услышит радиста хотя бы один раз.</w:t>
      </w:r>
    </w:p>
    <w:p w:rsidR="005217EC" w:rsidRPr="0048477A" w:rsidRDefault="005217EC" w:rsidP="005217EC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 xml:space="preserve">У рыбака имеется три излюбленных места для ловли рыбы, которые он посещает с равной вероятностью каждое. Если он закидывает удочку на первом месте, то клюет с вероятностью </w:t>
      </w:r>
      <w:r w:rsidRPr="0048477A">
        <w:rPr>
          <w:position w:val="-10"/>
          <w:sz w:val="24"/>
          <w:szCs w:val="24"/>
        </w:rPr>
        <w:object w:dxaOrig="279" w:dyaOrig="340">
          <v:shape id="_x0000_i1029" type="#_x0000_t75" style="width:14.25pt;height:16.5pt" o:ole="">
            <v:imagedata r:id="rId13" o:title=""/>
          </v:shape>
          <o:OLEObject Type="Embed" ProgID="Equation.DSMT4" ShapeID="_x0000_i1029" DrawAspect="Content" ObjectID="_1426781883" r:id="rId14"/>
        </w:object>
      </w:r>
      <w:r w:rsidRPr="0048477A">
        <w:rPr>
          <w:sz w:val="24"/>
          <w:szCs w:val="24"/>
        </w:rPr>
        <w:t xml:space="preserve">; на втором месте – с вероятностью </w:t>
      </w:r>
      <w:r w:rsidRPr="0048477A">
        <w:rPr>
          <w:position w:val="-10"/>
          <w:sz w:val="24"/>
          <w:szCs w:val="24"/>
        </w:rPr>
        <w:object w:dxaOrig="300" w:dyaOrig="340">
          <v:shape id="_x0000_i1030" type="#_x0000_t75" style="width:15pt;height:16.5pt" o:ole="">
            <v:imagedata r:id="rId15" o:title=""/>
          </v:shape>
          <o:OLEObject Type="Embed" ProgID="Equation.DSMT4" ShapeID="_x0000_i1030" DrawAspect="Content" ObjectID="_1426781884" r:id="rId16"/>
        </w:object>
      </w:r>
      <w:r w:rsidRPr="0048477A">
        <w:rPr>
          <w:sz w:val="24"/>
          <w:szCs w:val="24"/>
        </w:rPr>
        <w:t xml:space="preserve">; на третьем – с вероятностью </w:t>
      </w:r>
      <w:r w:rsidRPr="0048477A">
        <w:rPr>
          <w:position w:val="-12"/>
          <w:sz w:val="24"/>
          <w:szCs w:val="24"/>
        </w:rPr>
        <w:object w:dxaOrig="279" w:dyaOrig="360">
          <v:shape id="_x0000_i1031" type="#_x0000_t75" style="width:14.25pt;height:18.75pt" o:ole="">
            <v:imagedata r:id="rId17" o:title=""/>
          </v:shape>
          <o:OLEObject Type="Embed" ProgID="Equation.DSMT4" ShapeID="_x0000_i1031" DrawAspect="Content" ObjectID="_1426781885" r:id="rId18"/>
        </w:object>
      </w:r>
      <w:r w:rsidRPr="0048477A">
        <w:rPr>
          <w:sz w:val="24"/>
          <w:szCs w:val="24"/>
        </w:rPr>
        <w:t>. Известно, что рыбак выйдя на рыбалку, три раза закинул удочку и рыба клюнула три раза. Найти вероятность того, что он удил рыбу на первом месте.</w:t>
      </w:r>
    </w:p>
    <w:p w:rsidR="005217EC" w:rsidRPr="0048477A" w:rsidRDefault="005217EC" w:rsidP="005217EC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>Пусть вероятность нарушения герметичности банки консервов равна 0,0005. Найти вероятность того, что среди 2 000 банок две окажутся с нарушением герметичности.</w:t>
      </w:r>
    </w:p>
    <w:p w:rsidR="005217EC" w:rsidRPr="0048477A" w:rsidRDefault="005217EC" w:rsidP="005217EC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 xml:space="preserve">Вероятность попадания в цель </w:t>
      </w:r>
      <w:r w:rsidRPr="0048477A">
        <w:rPr>
          <w:position w:val="-10"/>
          <w:sz w:val="24"/>
          <w:szCs w:val="24"/>
        </w:rPr>
        <w:object w:dxaOrig="840" w:dyaOrig="300">
          <v:shape id="_x0000_i1032" type="#_x0000_t75" style="width:42pt;height:15pt" o:ole="" fillcolor="window">
            <v:imagedata r:id="rId19" o:title=""/>
          </v:shape>
          <o:OLEObject Type="Embed" ProgID="Equation.DSMT4" ShapeID="_x0000_i1032" DrawAspect="Content" ObjectID="_1426781886" r:id="rId20"/>
        </w:object>
      </w:r>
      <w:r w:rsidRPr="0048477A">
        <w:rPr>
          <w:sz w:val="24"/>
          <w:szCs w:val="24"/>
        </w:rPr>
        <w:t>. Сбрасывается одиночно 8 бомб. Найти вероятность того, что будет  не менее одного попадания.</w:t>
      </w:r>
    </w:p>
    <w:p w:rsidR="005217EC" w:rsidRPr="0048477A" w:rsidRDefault="005217EC" w:rsidP="005217EC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48477A">
        <w:rPr>
          <w:sz w:val="24"/>
          <w:szCs w:val="24"/>
        </w:rPr>
        <w:t>Что вероятнее: выиграть в шахматы по крайней мере три партии из четырех или пять из восьми без ничьих (у равносильного противника)?</w:t>
      </w:r>
    </w:p>
    <w:p w:rsidR="005209FB" w:rsidRDefault="005209FB"/>
    <w:sectPr w:rsidR="005209FB" w:rsidSect="00C2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31E4"/>
    <w:multiLevelType w:val="hybridMultilevel"/>
    <w:tmpl w:val="53B0ED06"/>
    <w:lvl w:ilvl="0" w:tplc="DBDADD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17EC"/>
    <w:rsid w:val="0048477A"/>
    <w:rsid w:val="005209FB"/>
    <w:rsid w:val="005217EC"/>
    <w:rsid w:val="00C2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Free3</dc:creator>
  <cp:keywords/>
  <dc:description/>
  <cp:lastModifiedBy>Free3</cp:lastModifiedBy>
  <cp:revision>4</cp:revision>
  <dcterms:created xsi:type="dcterms:W3CDTF">2013-04-06T14:21:00Z</dcterms:created>
  <dcterms:modified xsi:type="dcterms:W3CDTF">2013-04-06T14:31:00Z</dcterms:modified>
</cp:coreProperties>
</file>