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EC" w:rsidRPr="0048477A" w:rsidRDefault="005217EC" w:rsidP="005217EC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48477A">
        <w:rPr>
          <w:sz w:val="24"/>
          <w:szCs w:val="24"/>
        </w:rPr>
        <w:t xml:space="preserve">По линии связи передается цифровой текст. В силу характера передаваемой информации и свойств языка, с которого эта информация кодируется цифрами, вероятности </w:t>
      </w:r>
      <w:r w:rsidRPr="0048477A">
        <w:rPr>
          <w:position w:val="-12"/>
          <w:sz w:val="24"/>
          <w:szCs w:val="24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9.5pt" o:ole="">
            <v:imagedata r:id="rId5" o:title=""/>
          </v:shape>
          <o:OLEObject Type="Embed" ProgID="Equation.DSMT4" ShapeID="_x0000_i1025" DrawAspect="Content" ObjectID="_1426781879" r:id="rId6"/>
        </w:object>
      </w:r>
      <w:r w:rsidRPr="0048477A">
        <w:rPr>
          <w:sz w:val="24"/>
          <w:szCs w:val="24"/>
        </w:rPr>
        <w:t xml:space="preserve"> появления в принимаемом тексте отдельных цифр </w:t>
      </w:r>
      <w:r w:rsidRPr="0048477A">
        <w:rPr>
          <w:position w:val="-10"/>
          <w:sz w:val="24"/>
          <w:szCs w:val="24"/>
        </w:rPr>
        <w:object w:dxaOrig="1260" w:dyaOrig="340">
          <v:shape id="_x0000_i1026" type="#_x0000_t75" style="width:63pt;height:16.5pt" o:ole="">
            <v:imagedata r:id="rId7" o:title=""/>
          </v:shape>
          <o:OLEObject Type="Embed" ProgID="Equation.DSMT4" ShapeID="_x0000_i1026" DrawAspect="Content" ObjectID="_1426781880" r:id="rId8"/>
        </w:object>
      </w:r>
      <w:r w:rsidRPr="0048477A">
        <w:rPr>
          <w:sz w:val="24"/>
          <w:szCs w:val="24"/>
        </w:rPr>
        <w:t xml:space="preserve"> различны. Искажения отдельных цифр в канале связи под действием помех являются независимыми событиями. Их вероятности </w:t>
      </w:r>
      <w:r w:rsidRPr="0048477A">
        <w:rPr>
          <w:position w:val="-12"/>
          <w:sz w:val="24"/>
          <w:szCs w:val="24"/>
        </w:rPr>
        <w:object w:dxaOrig="260" w:dyaOrig="380">
          <v:shape id="_x0000_i1027" type="#_x0000_t75" style="width:13.5pt;height:19.5pt" o:ole="">
            <v:imagedata r:id="rId9" o:title=""/>
          </v:shape>
          <o:OLEObject Type="Embed" ProgID="Equation.DSMT4" ShapeID="_x0000_i1027" DrawAspect="Content" ObjectID="_1426781881" r:id="rId10"/>
        </w:object>
      </w:r>
      <w:r w:rsidRPr="0048477A">
        <w:rPr>
          <w:sz w:val="24"/>
          <w:szCs w:val="24"/>
        </w:rPr>
        <w:t xml:space="preserve"> неодинаковы. Найти вероятность неискаженного приема «слова»  из </w:t>
      </w:r>
      <w:r w:rsidRPr="0048477A">
        <w:rPr>
          <w:position w:val="-6"/>
          <w:sz w:val="24"/>
          <w:szCs w:val="24"/>
        </w:rPr>
        <w:object w:dxaOrig="220" w:dyaOrig="240">
          <v:shape id="_x0000_i1028" type="#_x0000_t75" style="width:11.25pt;height:12pt" o:ole="">
            <v:imagedata r:id="rId11" o:title=""/>
          </v:shape>
          <o:OLEObject Type="Embed" ProgID="Equation.DSMT4" ShapeID="_x0000_i1028" DrawAspect="Content" ObjectID="_1426781882" r:id="rId12"/>
        </w:object>
      </w:r>
      <w:r w:rsidRPr="0048477A">
        <w:rPr>
          <w:sz w:val="24"/>
          <w:szCs w:val="24"/>
        </w:rPr>
        <w:t xml:space="preserve"> цифр.</w:t>
      </w:r>
    </w:p>
    <w:p w:rsidR="005217EC" w:rsidRPr="0048477A" w:rsidRDefault="005217EC" w:rsidP="005217EC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48477A">
        <w:rPr>
          <w:sz w:val="24"/>
          <w:szCs w:val="24"/>
        </w:rPr>
        <w:t>В ящике находится 10 карточек с различными номерами. Из ящика по очереди наугад вынимается с возвращением 3 карточки. Какова вероятность, что у них будут разные номера?</w:t>
      </w:r>
    </w:p>
    <w:p w:rsidR="005217EC" w:rsidRPr="0048477A" w:rsidRDefault="005217EC" w:rsidP="005217EC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48477A">
        <w:rPr>
          <w:sz w:val="24"/>
          <w:szCs w:val="24"/>
        </w:rPr>
        <w:t>В барабане револьвера 7 гнёзд и вставлено 5 патронов. Дважды барабан наугад прокручивается, и каждый раз нажимается курок. Какова вероятность, что выстрела не будет?</w:t>
      </w:r>
    </w:p>
    <w:p w:rsidR="005217EC" w:rsidRPr="0048477A" w:rsidRDefault="005217EC" w:rsidP="005217EC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48477A">
        <w:rPr>
          <w:sz w:val="24"/>
          <w:szCs w:val="24"/>
        </w:rPr>
        <w:t>Пусть вероятность того, что денежный автомат при опускании одной монеты сработает правильно, равна 0,95. Оценить вероятность того, что при 2 500 опусканиях монет количество случаев правильной работы автомата отклонится (по абсолютной величине) от вероятности 0,95 не более чем на 0,02.</w:t>
      </w:r>
    </w:p>
    <w:p w:rsidR="005217EC" w:rsidRPr="0048477A" w:rsidRDefault="005217EC" w:rsidP="005217EC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48477A">
        <w:rPr>
          <w:sz w:val="24"/>
          <w:szCs w:val="24"/>
        </w:rPr>
        <w:t>Вероятность попадания в цель при одном выстреле из орудия равна 0,4. Производится шесть выстрелов. Составить закон распределения числа попаданий. Найти математическое ожидание и дисперсию случайной величины.</w:t>
      </w:r>
    </w:p>
    <w:p w:rsidR="005217EC" w:rsidRPr="0048477A" w:rsidRDefault="005217EC" w:rsidP="005217EC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48477A">
        <w:rPr>
          <w:sz w:val="24"/>
          <w:szCs w:val="24"/>
        </w:rPr>
        <w:t>Радист трижды вызывает корреспондента. Вероятность того, что будет принят первый вызов, равна 0,2; второй – 0,3;  третий – 0,4. События, состоящие в том, что данный вызов будет услышан, независимы. Найти вероятность того, что корреспондент услышит радиста хотя бы один раз.</w:t>
      </w:r>
    </w:p>
    <w:p w:rsidR="005217EC" w:rsidRPr="0048477A" w:rsidRDefault="005217EC" w:rsidP="005217EC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48477A">
        <w:rPr>
          <w:sz w:val="24"/>
          <w:szCs w:val="24"/>
        </w:rPr>
        <w:t xml:space="preserve">У рыбака имеется три излюбленных места для ловли рыбы, которые он посещает с равной вероятностью каждое. Если он закидывает удочку на первом месте, то клюет с вероятностью </w:t>
      </w:r>
      <w:r w:rsidRPr="0048477A">
        <w:rPr>
          <w:position w:val="-10"/>
          <w:sz w:val="24"/>
          <w:szCs w:val="24"/>
        </w:rPr>
        <w:object w:dxaOrig="279" w:dyaOrig="340">
          <v:shape id="_x0000_i1029" type="#_x0000_t75" style="width:14.25pt;height:16.5pt" o:ole="">
            <v:imagedata r:id="rId13" o:title=""/>
          </v:shape>
          <o:OLEObject Type="Embed" ProgID="Equation.DSMT4" ShapeID="_x0000_i1029" DrawAspect="Content" ObjectID="_1426781883" r:id="rId14"/>
        </w:object>
      </w:r>
      <w:r w:rsidRPr="0048477A">
        <w:rPr>
          <w:sz w:val="24"/>
          <w:szCs w:val="24"/>
        </w:rPr>
        <w:t xml:space="preserve">; на втором месте – с вероятностью </w:t>
      </w:r>
      <w:r w:rsidRPr="0048477A">
        <w:rPr>
          <w:position w:val="-10"/>
          <w:sz w:val="24"/>
          <w:szCs w:val="24"/>
        </w:rPr>
        <w:object w:dxaOrig="300" w:dyaOrig="340">
          <v:shape id="_x0000_i1030" type="#_x0000_t75" style="width:15pt;height:16.5pt" o:ole="">
            <v:imagedata r:id="rId15" o:title=""/>
          </v:shape>
          <o:OLEObject Type="Embed" ProgID="Equation.DSMT4" ShapeID="_x0000_i1030" DrawAspect="Content" ObjectID="_1426781884" r:id="rId16"/>
        </w:object>
      </w:r>
      <w:r w:rsidRPr="0048477A">
        <w:rPr>
          <w:sz w:val="24"/>
          <w:szCs w:val="24"/>
        </w:rPr>
        <w:t xml:space="preserve">; на третьем – с вероятностью </w:t>
      </w:r>
      <w:r w:rsidRPr="0048477A">
        <w:rPr>
          <w:position w:val="-12"/>
          <w:sz w:val="24"/>
          <w:szCs w:val="24"/>
        </w:rPr>
        <w:object w:dxaOrig="279" w:dyaOrig="360">
          <v:shape id="_x0000_i1031" type="#_x0000_t75" style="width:14.25pt;height:18.75pt" o:ole="">
            <v:imagedata r:id="rId17" o:title=""/>
          </v:shape>
          <o:OLEObject Type="Embed" ProgID="Equation.DSMT4" ShapeID="_x0000_i1031" DrawAspect="Content" ObjectID="_1426781885" r:id="rId18"/>
        </w:object>
      </w:r>
      <w:r w:rsidRPr="0048477A">
        <w:rPr>
          <w:sz w:val="24"/>
          <w:szCs w:val="24"/>
        </w:rPr>
        <w:t>. Известно, что рыбак выйдя на рыбалку, три раза закинул удочку и рыба клюнула три раза. Найти вероятность того, что он удил рыбу на первом месте.</w:t>
      </w:r>
    </w:p>
    <w:p w:rsidR="005217EC" w:rsidRPr="0048477A" w:rsidRDefault="005217EC" w:rsidP="005217EC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48477A">
        <w:rPr>
          <w:sz w:val="24"/>
          <w:szCs w:val="24"/>
        </w:rPr>
        <w:t>Пусть вероятность нарушения герметичности банки консервов равна 0,0005. Найти вероятность того, что среди 2 000 банок две окажутся с нарушением герметичности.</w:t>
      </w:r>
    </w:p>
    <w:p w:rsidR="005217EC" w:rsidRPr="0048477A" w:rsidRDefault="005217EC" w:rsidP="005217EC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48477A">
        <w:rPr>
          <w:sz w:val="24"/>
          <w:szCs w:val="24"/>
        </w:rPr>
        <w:t xml:space="preserve">Вероятность попадания в цель </w:t>
      </w:r>
      <w:r w:rsidRPr="0048477A">
        <w:rPr>
          <w:position w:val="-10"/>
          <w:sz w:val="24"/>
          <w:szCs w:val="24"/>
        </w:rPr>
        <w:object w:dxaOrig="840" w:dyaOrig="300">
          <v:shape id="_x0000_i1032" type="#_x0000_t75" style="width:42pt;height:15pt" o:ole="" fillcolor="window">
            <v:imagedata r:id="rId19" o:title=""/>
          </v:shape>
          <o:OLEObject Type="Embed" ProgID="Equation.DSMT4" ShapeID="_x0000_i1032" DrawAspect="Content" ObjectID="_1426781886" r:id="rId20"/>
        </w:object>
      </w:r>
      <w:r w:rsidRPr="0048477A">
        <w:rPr>
          <w:sz w:val="24"/>
          <w:szCs w:val="24"/>
        </w:rPr>
        <w:t>. Сбрасывается одиночно 8 бомб. Найти вероятность того, что будет  не менее одного попадания.</w:t>
      </w:r>
    </w:p>
    <w:p w:rsidR="005217EC" w:rsidRPr="0048477A" w:rsidRDefault="005217EC" w:rsidP="005217EC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48477A">
        <w:rPr>
          <w:sz w:val="24"/>
          <w:szCs w:val="24"/>
        </w:rPr>
        <w:t>Что вероятнее: выиграть в шахматы по крайней мере три партии из четырех или пять из восьми без ничьих (у равносильного противника)?</w:t>
      </w:r>
    </w:p>
    <w:p w:rsidR="005209FB" w:rsidRDefault="005209FB"/>
    <w:sectPr w:rsidR="005209FB" w:rsidSect="00C2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31E4"/>
    <w:multiLevelType w:val="hybridMultilevel"/>
    <w:tmpl w:val="53B0ED06"/>
    <w:lvl w:ilvl="0" w:tplc="DBDADD0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17EC"/>
    <w:rsid w:val="0048477A"/>
    <w:rsid w:val="005209FB"/>
    <w:rsid w:val="005217EC"/>
    <w:rsid w:val="00C2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Free3</dc:creator>
  <cp:keywords/>
  <dc:description/>
  <cp:lastModifiedBy>Free3</cp:lastModifiedBy>
  <cp:revision>4</cp:revision>
  <dcterms:created xsi:type="dcterms:W3CDTF">2013-04-06T14:21:00Z</dcterms:created>
  <dcterms:modified xsi:type="dcterms:W3CDTF">2013-04-06T14:31:00Z</dcterms:modified>
</cp:coreProperties>
</file>