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2B4">
      <w:r>
        <w:t>Какой из оксидов имеет более кислотный характер:</w:t>
      </w:r>
      <w:r>
        <w:rPr>
          <w:lang w:val="en-US"/>
        </w:rPr>
        <w:t xml:space="preserve">V2O5 </w:t>
      </w:r>
      <w:r>
        <w:t xml:space="preserve">или </w:t>
      </w:r>
      <w:r>
        <w:rPr>
          <w:lang w:val="en-US"/>
        </w:rPr>
        <w:t>VO2;V2O5</w:t>
      </w:r>
      <w:r>
        <w:t xml:space="preserve"> или </w:t>
      </w:r>
      <w:r>
        <w:rPr>
          <w:lang w:val="en-US"/>
        </w:rPr>
        <w:t>Nb2O5;V2O5</w:t>
      </w:r>
      <w:r>
        <w:t xml:space="preserve"> или</w:t>
      </w:r>
      <w:r>
        <w:rPr>
          <w:lang w:val="en-US"/>
        </w:rPr>
        <w:t xml:space="preserve"> As2O5</w:t>
      </w:r>
      <w:r>
        <w:t>.Почему?</w:t>
      </w:r>
    </w:p>
    <w:p w:rsidR="004212B4" w:rsidRPr="004212B4" w:rsidRDefault="004212B4">
      <w:r>
        <w:t xml:space="preserve">Какая масса </w:t>
      </w:r>
      <w:r>
        <w:rPr>
          <w:lang w:val="en-US"/>
        </w:rPr>
        <w:t xml:space="preserve">TiCl4 </w:t>
      </w:r>
      <w:r>
        <w:t>образуется при хлорировании 40г рутила? Какой объем 36%-го раствора соляной кислоты (плотность=1.17 г\см</w:t>
      </w:r>
      <w:r>
        <w:rPr>
          <w:lang w:val="en-US"/>
        </w:rPr>
        <w:t>^3</w:t>
      </w:r>
      <w:r>
        <w:t>) и какая масса перманганата калия необходимы для проведения этого хлорирования?</w:t>
      </w:r>
    </w:p>
    <w:sectPr w:rsidR="004212B4" w:rsidRPr="0042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4212B4"/>
    <w:rsid w:val="0042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2013-04-03T15:09:00Z</dcterms:created>
  <dcterms:modified xsi:type="dcterms:W3CDTF">2013-04-03T15:15:00Z</dcterms:modified>
</cp:coreProperties>
</file>