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7A5132" w:rsidTr="007A5132">
        <w:tc>
          <w:tcPr>
            <w:tcW w:w="1914" w:type="dxa"/>
          </w:tcPr>
          <w:p w:rsidR="007A5132" w:rsidRDefault="007A5132">
            <w:r>
              <w:t>Номер ветви</w:t>
            </w:r>
          </w:p>
        </w:tc>
        <w:tc>
          <w:tcPr>
            <w:tcW w:w="1914" w:type="dxa"/>
          </w:tcPr>
          <w:p w:rsidR="007A5132" w:rsidRDefault="007A5132">
            <w:r>
              <w:t xml:space="preserve">Узлы </w:t>
            </w:r>
            <w:proofErr w:type="gramStart"/>
            <w:r>
              <w:t>Н-К</w:t>
            </w:r>
            <w:proofErr w:type="gramEnd"/>
          </w:p>
        </w:tc>
        <w:tc>
          <w:tcPr>
            <w:tcW w:w="1914" w:type="dxa"/>
          </w:tcPr>
          <w:p w:rsidR="007A5132" w:rsidRPr="007A5132" w:rsidRDefault="007A5132">
            <w:r>
              <w:rPr>
                <w:lang w:val="en-US"/>
              </w:rPr>
              <w:t>R</w:t>
            </w:r>
            <w:r>
              <w:t>, Ом</w:t>
            </w:r>
          </w:p>
        </w:tc>
        <w:tc>
          <w:tcPr>
            <w:tcW w:w="1914" w:type="dxa"/>
          </w:tcPr>
          <w:p w:rsidR="007A5132" w:rsidRDefault="007A5132">
            <w:r>
              <w:t>Е, В</w:t>
            </w:r>
          </w:p>
        </w:tc>
        <w:tc>
          <w:tcPr>
            <w:tcW w:w="1915" w:type="dxa"/>
          </w:tcPr>
          <w:p w:rsidR="007A5132" w:rsidRPr="00EC6001" w:rsidRDefault="00EC6001">
            <w:pPr>
              <w:rPr>
                <w:lang w:val="en-US"/>
              </w:rPr>
            </w:pPr>
            <w:r>
              <w:rPr>
                <w:rFonts w:ascii="Baskerville Old Face" w:hAnsi="Baskerville Old Face"/>
                <w:lang w:val="en-US"/>
              </w:rPr>
              <w:t>I</w:t>
            </w:r>
            <w:r w:rsidR="007A5132">
              <w:rPr>
                <w:lang w:val="en-US"/>
              </w:rPr>
              <w:t>k</w:t>
            </w:r>
            <w:r>
              <w:t>,</w:t>
            </w:r>
            <w:r>
              <w:rPr>
                <w:lang w:val="en-US"/>
              </w:rPr>
              <w:t>A</w:t>
            </w:r>
            <w:bookmarkStart w:id="0" w:name="_GoBack"/>
            <w:bookmarkEnd w:id="0"/>
          </w:p>
        </w:tc>
      </w:tr>
      <w:tr w:rsidR="007A5132" w:rsidTr="007A5132">
        <w:tc>
          <w:tcPr>
            <w:tcW w:w="1914" w:type="dxa"/>
          </w:tcPr>
          <w:p w:rsidR="007A5132" w:rsidRDefault="007A5132">
            <w:r>
              <w:t>1</w:t>
            </w:r>
          </w:p>
        </w:tc>
        <w:tc>
          <w:tcPr>
            <w:tcW w:w="1914" w:type="dxa"/>
          </w:tcPr>
          <w:p w:rsidR="007A5132" w:rsidRDefault="007A5132">
            <w:r>
              <w:t>4-2</w:t>
            </w:r>
          </w:p>
        </w:tc>
        <w:tc>
          <w:tcPr>
            <w:tcW w:w="1914" w:type="dxa"/>
          </w:tcPr>
          <w:p w:rsidR="007A5132" w:rsidRDefault="007A5132">
            <w:r>
              <w:t>70.0</w:t>
            </w:r>
          </w:p>
        </w:tc>
        <w:tc>
          <w:tcPr>
            <w:tcW w:w="1914" w:type="dxa"/>
          </w:tcPr>
          <w:p w:rsidR="007A5132" w:rsidRDefault="007A5132">
            <w:r>
              <w:t>0</w:t>
            </w:r>
          </w:p>
        </w:tc>
        <w:tc>
          <w:tcPr>
            <w:tcW w:w="1915" w:type="dxa"/>
          </w:tcPr>
          <w:p w:rsidR="007A5132" w:rsidRDefault="007A5132">
            <w:r>
              <w:t>.000</w:t>
            </w:r>
          </w:p>
        </w:tc>
      </w:tr>
      <w:tr w:rsidR="007A5132" w:rsidTr="007A5132">
        <w:tc>
          <w:tcPr>
            <w:tcW w:w="1914" w:type="dxa"/>
          </w:tcPr>
          <w:p w:rsidR="007A5132" w:rsidRDefault="007A5132">
            <w:r>
              <w:t>2</w:t>
            </w:r>
          </w:p>
        </w:tc>
        <w:tc>
          <w:tcPr>
            <w:tcW w:w="1914" w:type="dxa"/>
          </w:tcPr>
          <w:p w:rsidR="007A5132" w:rsidRDefault="007A5132">
            <w:r>
              <w:t>1-5</w:t>
            </w:r>
          </w:p>
        </w:tc>
        <w:tc>
          <w:tcPr>
            <w:tcW w:w="1914" w:type="dxa"/>
          </w:tcPr>
          <w:p w:rsidR="007A5132" w:rsidRDefault="007A5132">
            <w:r>
              <w:t>80.0</w:t>
            </w:r>
          </w:p>
        </w:tc>
        <w:tc>
          <w:tcPr>
            <w:tcW w:w="1914" w:type="dxa"/>
          </w:tcPr>
          <w:p w:rsidR="007A5132" w:rsidRDefault="007A5132">
            <w:r>
              <w:t>50.0</w:t>
            </w:r>
          </w:p>
        </w:tc>
        <w:tc>
          <w:tcPr>
            <w:tcW w:w="1915" w:type="dxa"/>
          </w:tcPr>
          <w:p w:rsidR="007A5132" w:rsidRDefault="007A5132">
            <w:r>
              <w:t>.000</w:t>
            </w:r>
          </w:p>
        </w:tc>
      </w:tr>
      <w:tr w:rsidR="007A5132" w:rsidTr="007A5132">
        <w:tc>
          <w:tcPr>
            <w:tcW w:w="1914" w:type="dxa"/>
          </w:tcPr>
          <w:p w:rsidR="007A5132" w:rsidRDefault="007A5132">
            <w:r>
              <w:t>3</w:t>
            </w:r>
          </w:p>
        </w:tc>
        <w:tc>
          <w:tcPr>
            <w:tcW w:w="1914" w:type="dxa"/>
          </w:tcPr>
          <w:p w:rsidR="007A5132" w:rsidRDefault="007A5132">
            <w:r>
              <w:t>5-4</w:t>
            </w:r>
          </w:p>
        </w:tc>
        <w:tc>
          <w:tcPr>
            <w:tcW w:w="1914" w:type="dxa"/>
          </w:tcPr>
          <w:p w:rsidR="007A5132" w:rsidRDefault="007A5132">
            <w:r>
              <w:t>40.0</w:t>
            </w:r>
          </w:p>
        </w:tc>
        <w:tc>
          <w:tcPr>
            <w:tcW w:w="1914" w:type="dxa"/>
          </w:tcPr>
          <w:p w:rsidR="007A5132" w:rsidRDefault="007A5132">
            <w:r>
              <w:t>0</w:t>
            </w:r>
          </w:p>
        </w:tc>
        <w:tc>
          <w:tcPr>
            <w:tcW w:w="1915" w:type="dxa"/>
          </w:tcPr>
          <w:p w:rsidR="007A5132" w:rsidRDefault="007A5132">
            <w:r>
              <w:t>.000</w:t>
            </w:r>
          </w:p>
        </w:tc>
      </w:tr>
      <w:tr w:rsidR="007A5132" w:rsidTr="007A5132">
        <w:tc>
          <w:tcPr>
            <w:tcW w:w="1914" w:type="dxa"/>
          </w:tcPr>
          <w:p w:rsidR="007A5132" w:rsidRDefault="007A5132">
            <w:r>
              <w:t>4</w:t>
            </w:r>
          </w:p>
        </w:tc>
        <w:tc>
          <w:tcPr>
            <w:tcW w:w="1914" w:type="dxa"/>
          </w:tcPr>
          <w:p w:rsidR="007A5132" w:rsidRDefault="007A5132">
            <w:r>
              <w:t>1-4</w:t>
            </w:r>
          </w:p>
        </w:tc>
        <w:tc>
          <w:tcPr>
            <w:tcW w:w="1914" w:type="dxa"/>
          </w:tcPr>
          <w:p w:rsidR="007A5132" w:rsidRDefault="007A5132">
            <w:r>
              <w:t>80.0</w:t>
            </w:r>
          </w:p>
        </w:tc>
        <w:tc>
          <w:tcPr>
            <w:tcW w:w="1914" w:type="dxa"/>
          </w:tcPr>
          <w:p w:rsidR="007A5132" w:rsidRDefault="007A5132">
            <w:r>
              <w:t>20.0</w:t>
            </w:r>
          </w:p>
        </w:tc>
        <w:tc>
          <w:tcPr>
            <w:tcW w:w="1915" w:type="dxa"/>
          </w:tcPr>
          <w:p w:rsidR="007A5132" w:rsidRDefault="007A5132">
            <w:r>
              <w:t>.000</w:t>
            </w:r>
          </w:p>
        </w:tc>
      </w:tr>
      <w:tr w:rsidR="007A5132" w:rsidTr="007A5132">
        <w:tc>
          <w:tcPr>
            <w:tcW w:w="1914" w:type="dxa"/>
          </w:tcPr>
          <w:p w:rsidR="007A5132" w:rsidRDefault="007A5132">
            <w:r>
              <w:t>5</w:t>
            </w:r>
          </w:p>
        </w:tc>
        <w:tc>
          <w:tcPr>
            <w:tcW w:w="1914" w:type="dxa"/>
          </w:tcPr>
          <w:p w:rsidR="007A5132" w:rsidRDefault="007A5132">
            <w:r>
              <w:t>1-3</w:t>
            </w:r>
          </w:p>
        </w:tc>
        <w:tc>
          <w:tcPr>
            <w:tcW w:w="1914" w:type="dxa"/>
          </w:tcPr>
          <w:p w:rsidR="007A5132" w:rsidRDefault="007A5132">
            <w:r>
              <w:t>21.0</w:t>
            </w:r>
          </w:p>
        </w:tc>
        <w:tc>
          <w:tcPr>
            <w:tcW w:w="1914" w:type="dxa"/>
          </w:tcPr>
          <w:p w:rsidR="007A5132" w:rsidRDefault="007A5132">
            <w:r>
              <w:t>0</w:t>
            </w:r>
          </w:p>
        </w:tc>
        <w:tc>
          <w:tcPr>
            <w:tcW w:w="1915" w:type="dxa"/>
          </w:tcPr>
          <w:p w:rsidR="007A5132" w:rsidRDefault="007A5132">
            <w:r>
              <w:t>.000</w:t>
            </w:r>
          </w:p>
        </w:tc>
      </w:tr>
      <w:tr w:rsidR="007A5132" w:rsidTr="007A5132">
        <w:tc>
          <w:tcPr>
            <w:tcW w:w="1914" w:type="dxa"/>
          </w:tcPr>
          <w:p w:rsidR="007A5132" w:rsidRDefault="007A5132">
            <w:r>
              <w:t>6</w:t>
            </w:r>
          </w:p>
        </w:tc>
        <w:tc>
          <w:tcPr>
            <w:tcW w:w="1914" w:type="dxa"/>
          </w:tcPr>
          <w:p w:rsidR="007A5132" w:rsidRDefault="007A5132">
            <w:r>
              <w:t>2-5</w:t>
            </w:r>
          </w:p>
        </w:tc>
        <w:tc>
          <w:tcPr>
            <w:tcW w:w="1914" w:type="dxa"/>
          </w:tcPr>
          <w:p w:rsidR="007A5132" w:rsidRDefault="007A5132">
            <w:r>
              <w:t>0.0</w:t>
            </w:r>
          </w:p>
        </w:tc>
        <w:tc>
          <w:tcPr>
            <w:tcW w:w="1914" w:type="dxa"/>
          </w:tcPr>
          <w:p w:rsidR="007A5132" w:rsidRDefault="007A5132">
            <w:r>
              <w:t>0</w:t>
            </w:r>
          </w:p>
        </w:tc>
        <w:tc>
          <w:tcPr>
            <w:tcW w:w="1915" w:type="dxa"/>
          </w:tcPr>
          <w:p w:rsidR="007A5132" w:rsidRDefault="007A5132">
            <w:r>
              <w:t>.000</w:t>
            </w:r>
          </w:p>
        </w:tc>
      </w:tr>
      <w:tr w:rsidR="007A5132" w:rsidTr="007A5132">
        <w:tc>
          <w:tcPr>
            <w:tcW w:w="1914" w:type="dxa"/>
          </w:tcPr>
          <w:p w:rsidR="007A5132" w:rsidRDefault="007A5132">
            <w:r>
              <w:t>7</w:t>
            </w:r>
          </w:p>
        </w:tc>
        <w:tc>
          <w:tcPr>
            <w:tcW w:w="1914" w:type="dxa"/>
          </w:tcPr>
          <w:p w:rsidR="007A5132" w:rsidRDefault="007A5132">
            <w:r>
              <w:t>1-2</w:t>
            </w:r>
          </w:p>
        </w:tc>
        <w:tc>
          <w:tcPr>
            <w:tcW w:w="1914" w:type="dxa"/>
          </w:tcPr>
          <w:p w:rsidR="007A5132" w:rsidRDefault="007A5132">
            <w:r>
              <w:t>0.0</w:t>
            </w:r>
          </w:p>
        </w:tc>
        <w:tc>
          <w:tcPr>
            <w:tcW w:w="1914" w:type="dxa"/>
          </w:tcPr>
          <w:p w:rsidR="007A5132" w:rsidRDefault="007A5132">
            <w:r>
              <w:t>0</w:t>
            </w:r>
          </w:p>
        </w:tc>
        <w:tc>
          <w:tcPr>
            <w:tcW w:w="1915" w:type="dxa"/>
          </w:tcPr>
          <w:p w:rsidR="007A5132" w:rsidRDefault="007A5132">
            <w:r>
              <w:t>.600</w:t>
            </w:r>
          </w:p>
        </w:tc>
      </w:tr>
      <w:tr w:rsidR="007A5132" w:rsidTr="007A5132">
        <w:tc>
          <w:tcPr>
            <w:tcW w:w="1914" w:type="dxa"/>
          </w:tcPr>
          <w:p w:rsidR="007A5132" w:rsidRDefault="007A5132">
            <w:r>
              <w:t>8</w:t>
            </w:r>
          </w:p>
        </w:tc>
        <w:tc>
          <w:tcPr>
            <w:tcW w:w="1914" w:type="dxa"/>
          </w:tcPr>
          <w:p w:rsidR="007A5132" w:rsidRDefault="007A5132">
            <w:r>
              <w:t>3-2</w:t>
            </w:r>
          </w:p>
        </w:tc>
        <w:tc>
          <w:tcPr>
            <w:tcW w:w="1914" w:type="dxa"/>
          </w:tcPr>
          <w:p w:rsidR="007A5132" w:rsidRDefault="007A5132">
            <w:r>
              <w:t>49.0</w:t>
            </w:r>
          </w:p>
        </w:tc>
        <w:tc>
          <w:tcPr>
            <w:tcW w:w="1914" w:type="dxa"/>
          </w:tcPr>
          <w:p w:rsidR="007A5132" w:rsidRDefault="007A5132">
            <w:r>
              <w:t>0</w:t>
            </w:r>
          </w:p>
        </w:tc>
        <w:tc>
          <w:tcPr>
            <w:tcW w:w="1915" w:type="dxa"/>
          </w:tcPr>
          <w:p w:rsidR="007A5132" w:rsidRDefault="007A5132">
            <w:r>
              <w:t>.000</w:t>
            </w:r>
          </w:p>
        </w:tc>
      </w:tr>
    </w:tbl>
    <w:p w:rsidR="004A3741" w:rsidRDefault="004A3741"/>
    <w:p w:rsidR="007A5132" w:rsidRDefault="007A5132">
      <w:r>
        <w:t>ДЛЯ ПУНКТОВ:</w:t>
      </w:r>
    </w:p>
    <w:p w:rsidR="00EC6001" w:rsidRPr="00EC6001" w:rsidRDefault="007A5132">
      <w:r>
        <w:t xml:space="preserve">5-ОПРЕДЕЛИТЬ </w:t>
      </w:r>
      <w:r w:rsidR="00EC6001">
        <w:t xml:space="preserve">ТОК </w:t>
      </w:r>
      <w:r w:rsidR="00EC6001">
        <w:rPr>
          <w:rFonts w:ascii="Baskerville Old Face" w:hAnsi="Baskerville Old Face"/>
          <w:lang w:val="en-US"/>
        </w:rPr>
        <w:t>I</w:t>
      </w:r>
      <w:r w:rsidR="00EC6001" w:rsidRPr="00EC6001">
        <w:rPr>
          <w:rFonts w:ascii="Baskerville Old Face" w:hAnsi="Baskerville Old Face"/>
        </w:rPr>
        <w:t xml:space="preserve"> </w:t>
      </w:r>
      <w:r w:rsidR="00EC6001" w:rsidRPr="00EC6001">
        <w:rPr>
          <w:b/>
        </w:rPr>
        <w:t>2</w:t>
      </w:r>
      <w:r w:rsidR="00EC6001" w:rsidRPr="00EC6001">
        <w:t xml:space="preserve"> </w:t>
      </w:r>
      <w:proofErr w:type="gramStart"/>
      <w:r w:rsidR="00EC6001" w:rsidRPr="00EC6001">
        <w:t>(</w:t>
      </w:r>
      <w:r w:rsidR="00EC6001">
        <w:t xml:space="preserve"> </w:t>
      </w:r>
      <w:proofErr w:type="gramEnd"/>
      <w:r w:rsidR="00EC6001">
        <w:t>ИСТОЧНИК ТОКА</w:t>
      </w:r>
      <w:r w:rsidR="00EC6001" w:rsidRPr="00EC6001">
        <w:t xml:space="preserve"> </w:t>
      </w:r>
      <w:proofErr w:type="spellStart"/>
      <w:r w:rsidR="00EC6001">
        <w:rPr>
          <w:rFonts w:ascii="Baskerville Old Face" w:hAnsi="Baskerville Old Face"/>
          <w:lang w:val="en-US"/>
        </w:rPr>
        <w:t>Ik</w:t>
      </w:r>
      <w:proofErr w:type="spellEnd"/>
      <w:r w:rsidR="00EC6001" w:rsidRPr="00EC6001">
        <w:rPr>
          <w:rFonts w:ascii="Baskerville Old Face" w:hAnsi="Baskerville Old Face"/>
        </w:rPr>
        <w:t xml:space="preserve"> 7</w:t>
      </w:r>
      <w:r w:rsidR="00EC6001">
        <w:t xml:space="preserve">),   6-ОПРЕДЕЛИТЬ ТОК </w:t>
      </w:r>
      <w:r w:rsidR="00EC6001">
        <w:rPr>
          <w:rFonts w:ascii="Baskerville Old Face" w:hAnsi="Baskerville Old Face"/>
          <w:lang w:val="en-US"/>
        </w:rPr>
        <w:t>I</w:t>
      </w:r>
      <w:r w:rsidR="00EC6001" w:rsidRPr="00EC6001">
        <w:rPr>
          <w:rFonts w:ascii="Baskerville Old Face" w:hAnsi="Baskerville Old Face"/>
        </w:rPr>
        <w:t xml:space="preserve"> 4</w:t>
      </w:r>
      <w:r w:rsidR="00EC6001">
        <w:t xml:space="preserve">                                                                                                                                                    </w:t>
      </w:r>
      <w:r w:rsidR="00EC6001">
        <w:rPr>
          <w:rFonts w:eastAsiaTheme="minorEastAsia"/>
        </w:rPr>
        <w:t xml:space="preserve">                  </w:t>
      </w:r>
      <m:oMath>
        <m:r>
          <m:rPr>
            <m:nor/>
          </m:rPr>
          <w:rPr>
            <w:rFonts w:ascii="Cambria Math" w:hAnsi="Cambria Math"/>
          </w:rPr>
          <m:t>φ 2</m:t>
        </m:r>
      </m:oMath>
      <w:r w:rsidR="00EC6001">
        <w:rPr>
          <w:rFonts w:eastAsiaTheme="minorEastAsia"/>
        </w:rPr>
        <w:t xml:space="preserve"> ПРИНЯТЬ РАВНЫМ НУЛЮ                                                        </w:t>
      </w:r>
    </w:p>
    <w:p w:rsidR="00EC6001" w:rsidRPr="00EC6001" w:rsidRDefault="00EC6001">
      <w:pPr>
        <w:rPr>
          <w:rFonts w:eastAsiaTheme="minorEastAsia"/>
        </w:rPr>
      </w:pPr>
    </w:p>
    <w:sectPr w:rsidR="00EC6001" w:rsidRPr="00EC6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132"/>
    <w:rsid w:val="004A3741"/>
    <w:rsid w:val="007A5132"/>
    <w:rsid w:val="00EC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1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EC600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EC6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60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1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EC600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EC6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60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DA905-A690-4F5C-BB01-B09682456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1</cp:revision>
  <dcterms:created xsi:type="dcterms:W3CDTF">2013-03-27T04:54:00Z</dcterms:created>
  <dcterms:modified xsi:type="dcterms:W3CDTF">2013-03-27T05:45:00Z</dcterms:modified>
</cp:coreProperties>
</file>