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C" w:rsidRDefault="00855DA1">
      <w:r>
        <w:t>Предмет «Валютный рынок»</w:t>
      </w:r>
    </w:p>
    <w:p w:rsidR="0082250A" w:rsidRDefault="0082250A">
      <w:r>
        <w:t>Задание №1</w:t>
      </w:r>
    </w:p>
    <w:p w:rsidR="00855DA1" w:rsidRDefault="00855DA1">
      <w:r>
        <w:t xml:space="preserve">Сообщения на тему «Различия  между  </w:t>
      </w:r>
      <w:proofErr w:type="spellStart"/>
      <w:r>
        <w:t>хеджерами</w:t>
      </w:r>
      <w:proofErr w:type="spellEnd"/>
      <w:r>
        <w:t>, спекулянтами, действующими на валютном рынке</w:t>
      </w:r>
      <w:proofErr w:type="gramStart"/>
      <w:r>
        <w:t>»</w:t>
      </w:r>
      <w:r w:rsidR="0082250A">
        <w:t>(</w:t>
      </w:r>
      <w:proofErr w:type="gramEnd"/>
      <w:r w:rsidR="0082250A">
        <w:t>доклад)</w:t>
      </w:r>
      <w:bookmarkStart w:id="0" w:name="_GoBack"/>
      <w:bookmarkEnd w:id="0"/>
    </w:p>
    <w:p w:rsidR="0082250A" w:rsidRDefault="0082250A">
      <w:r>
        <w:t>Задание №2(решить задачу)</w:t>
      </w:r>
    </w:p>
    <w:p w:rsidR="0082250A" w:rsidRDefault="0082250A">
      <w:r>
        <w:rPr>
          <w:noProof/>
          <w:lang w:eastAsia="ru-RU"/>
        </w:rPr>
        <w:drawing>
          <wp:inline distT="0" distB="0" distL="0" distR="0">
            <wp:extent cx="38354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8R294K8h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1"/>
    <w:rsid w:val="004E331C"/>
    <w:rsid w:val="0082250A"/>
    <w:rsid w:val="008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dcterms:created xsi:type="dcterms:W3CDTF">2013-03-30T20:36:00Z</dcterms:created>
  <dcterms:modified xsi:type="dcterms:W3CDTF">2013-03-30T20:36:00Z</dcterms:modified>
</cp:coreProperties>
</file>