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70" w:rsidRDefault="00E63C29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107)шар массой </w:t>
      </w:r>
      <w:r>
        <w:rPr>
          <w:sz w:val="32"/>
          <w:szCs w:val="32"/>
          <w:lang w:val="en-US"/>
        </w:rPr>
        <w:t>m</w:t>
      </w:r>
      <w:r w:rsidRPr="00E63C29">
        <w:rPr>
          <w:sz w:val="32"/>
          <w:szCs w:val="32"/>
        </w:rPr>
        <w:t>₁=3</w:t>
      </w:r>
      <w:r>
        <w:rPr>
          <w:sz w:val="32"/>
          <w:szCs w:val="32"/>
        </w:rPr>
        <w:t xml:space="preserve">,00 кг движется со скоростью </w:t>
      </w:r>
      <w:r>
        <w:rPr>
          <w:sz w:val="32"/>
          <w:szCs w:val="32"/>
          <w:lang w:val="en-US"/>
        </w:rPr>
        <w:t>v</w:t>
      </w:r>
      <w:r w:rsidRPr="00E63C29">
        <w:rPr>
          <w:sz w:val="32"/>
          <w:szCs w:val="32"/>
        </w:rPr>
        <w:t>₁</w:t>
      </w:r>
      <w:r>
        <w:rPr>
          <w:sz w:val="32"/>
          <w:szCs w:val="32"/>
        </w:rPr>
        <w:t>=2,00м/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и сталкивается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покоящим шаром массой </w:t>
      </w:r>
      <w:r>
        <w:rPr>
          <w:sz w:val="32"/>
          <w:szCs w:val="32"/>
          <w:lang w:val="en-US"/>
        </w:rPr>
        <w:t>m</w:t>
      </w:r>
      <w:r w:rsidRPr="00E63C29">
        <w:rPr>
          <w:sz w:val="32"/>
          <w:szCs w:val="32"/>
        </w:rPr>
        <w:t>₂</w:t>
      </w:r>
      <w:r>
        <w:rPr>
          <w:sz w:val="32"/>
          <w:szCs w:val="32"/>
        </w:rPr>
        <w:t>=5,00 кг. Какая работа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будет совершена при деформации шаров? Удар считать абсолютно неупругим прямым центральным.</w:t>
      </w:r>
    </w:p>
    <w:p w:rsidR="00E63C29" w:rsidRDefault="00E63C29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118)шар массой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 xml:space="preserve">=10,0 кг и радиусом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 xml:space="preserve">=20,0 см вращается вокруг оси, проходящий через его центр. Уравнение вращения шара имеет вид: </w:t>
      </w:r>
      <w:proofErr w:type="spellStart"/>
      <w:r>
        <w:rPr>
          <w:sz w:val="32"/>
          <w:szCs w:val="32"/>
        </w:rPr>
        <w:t>ф</w:t>
      </w:r>
      <w:proofErr w:type="gramStart"/>
      <w:r>
        <w:rPr>
          <w:sz w:val="32"/>
          <w:szCs w:val="32"/>
        </w:rPr>
        <w:t>=А</w:t>
      </w:r>
      <w:proofErr w:type="gramEnd"/>
      <w:r>
        <w:rPr>
          <w:sz w:val="32"/>
          <w:szCs w:val="32"/>
        </w:rPr>
        <w:t>+</w:t>
      </w:r>
      <w:proofErr w:type="spellEnd"/>
      <w:r>
        <w:rPr>
          <w:sz w:val="32"/>
          <w:szCs w:val="32"/>
          <w:lang w:val="en-US"/>
        </w:rPr>
        <w:t>Bt</w:t>
      </w:r>
      <w:r>
        <w:rPr>
          <w:sz w:val="32"/>
          <w:szCs w:val="32"/>
        </w:rPr>
        <w:t>₂+С</w:t>
      </w:r>
      <w:r>
        <w:rPr>
          <w:sz w:val="32"/>
          <w:szCs w:val="32"/>
          <w:lang w:val="en-US"/>
        </w:rPr>
        <w:t>t</w:t>
      </w:r>
      <w:r w:rsidRPr="00E63C29">
        <w:rPr>
          <w:sz w:val="32"/>
          <w:szCs w:val="32"/>
        </w:rPr>
        <w:t>₃</w:t>
      </w:r>
      <w:r>
        <w:rPr>
          <w:sz w:val="32"/>
          <w:szCs w:val="32"/>
        </w:rPr>
        <w:t xml:space="preserve">, где А=5,00рад; В=4,00рад/с₂; </w:t>
      </w:r>
      <w:proofErr w:type="spellStart"/>
      <w:r>
        <w:rPr>
          <w:sz w:val="32"/>
          <w:szCs w:val="32"/>
        </w:rPr>
        <w:t>С=минус</w:t>
      </w:r>
      <w:proofErr w:type="spellEnd"/>
      <w:r>
        <w:rPr>
          <w:sz w:val="32"/>
          <w:szCs w:val="32"/>
        </w:rPr>
        <w:t xml:space="preserve"> 0,100 рад/с₃. Написать закон изменения момента сил М от времени с числовыми </w:t>
      </w:r>
      <w:proofErr w:type="spellStart"/>
      <w:r>
        <w:rPr>
          <w:sz w:val="32"/>
          <w:szCs w:val="32"/>
        </w:rPr>
        <w:t>коофицентами</w:t>
      </w:r>
      <w:proofErr w:type="spellEnd"/>
      <w:r>
        <w:rPr>
          <w:sz w:val="32"/>
          <w:szCs w:val="32"/>
        </w:rPr>
        <w:t xml:space="preserve">. Какова величина момента сил М в момент времени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=2,00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?</w:t>
      </w:r>
    </w:p>
    <w:p w:rsidR="00E63C29" w:rsidRDefault="00E63C29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129)горизонтальная платформа массой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 xml:space="preserve">=80,0 кг и радиусом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 xml:space="preserve">=1,00м вращается с частотой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₁=20,0 </w:t>
      </w:r>
      <w:proofErr w:type="gramStart"/>
      <w:r>
        <w:rPr>
          <w:sz w:val="32"/>
          <w:szCs w:val="32"/>
        </w:rPr>
        <w:t>об</w:t>
      </w:r>
      <w:proofErr w:type="gramEnd"/>
      <w:r>
        <w:rPr>
          <w:sz w:val="32"/>
          <w:szCs w:val="32"/>
        </w:rPr>
        <w:t>/</w:t>
      </w:r>
      <w:proofErr w:type="gramStart"/>
      <w:r>
        <w:rPr>
          <w:sz w:val="32"/>
          <w:szCs w:val="32"/>
        </w:rPr>
        <w:t>мин</w:t>
      </w:r>
      <w:proofErr w:type="gramEnd"/>
      <w:r>
        <w:rPr>
          <w:sz w:val="32"/>
          <w:szCs w:val="32"/>
        </w:rPr>
        <w:t xml:space="preserve">. В центре платформы стоит человек и держит в разведенных в стороны  руках гири. С какой частотой </w:t>
      </w:r>
      <w:r>
        <w:rPr>
          <w:sz w:val="32"/>
          <w:szCs w:val="32"/>
          <w:lang w:val="en-US"/>
        </w:rPr>
        <w:t>n</w:t>
      </w:r>
      <w:r w:rsidRPr="00813DE1">
        <w:rPr>
          <w:sz w:val="32"/>
          <w:szCs w:val="32"/>
        </w:rPr>
        <w:t>₂,</w:t>
      </w:r>
      <w:r>
        <w:rPr>
          <w:sz w:val="32"/>
          <w:szCs w:val="32"/>
        </w:rPr>
        <w:t>будет вращаться платформа</w:t>
      </w:r>
      <w:r w:rsidR="00813DE1">
        <w:rPr>
          <w:sz w:val="32"/>
          <w:szCs w:val="32"/>
        </w:rPr>
        <w:t xml:space="preserve">, если человек опустив руки, уменьшит свой момент инерции от </w:t>
      </w:r>
      <w:r w:rsidR="00813DE1">
        <w:rPr>
          <w:i/>
          <w:sz w:val="44"/>
          <w:szCs w:val="44"/>
          <w:lang w:val="en-US"/>
        </w:rPr>
        <w:t>I</w:t>
      </w:r>
      <w:r w:rsidR="00813DE1" w:rsidRPr="00813DE1">
        <w:rPr>
          <w:sz w:val="32"/>
          <w:szCs w:val="32"/>
        </w:rPr>
        <w:t>₁</w:t>
      </w:r>
      <w:r w:rsidR="00813DE1">
        <w:rPr>
          <w:sz w:val="32"/>
          <w:szCs w:val="32"/>
        </w:rPr>
        <w:t xml:space="preserve">=2,94 до </w:t>
      </w:r>
      <w:r w:rsidR="00813DE1">
        <w:rPr>
          <w:i/>
          <w:sz w:val="44"/>
          <w:szCs w:val="44"/>
          <w:lang w:val="en-US"/>
        </w:rPr>
        <w:t>I</w:t>
      </w:r>
      <w:r w:rsidR="00813DE1">
        <w:rPr>
          <w:sz w:val="32"/>
          <w:szCs w:val="32"/>
        </w:rPr>
        <w:t>₂=0,980 кг м₂? считать платформу однородным диском.</w:t>
      </w:r>
    </w:p>
    <w:p w:rsidR="00813DE1" w:rsidRDefault="00813DE1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>140)точечные заряды 10,0 и минус 20,0 нКл находятся на расстоянии 90,0 мм друг от друга. Определить напряженность поля в точке, удалённой на расстояние 80,0мм от первого заряда и на 70,0мм от второго заряда.</w:t>
      </w:r>
    </w:p>
    <w:p w:rsidR="00813DE1" w:rsidRDefault="00813DE1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>141)треугольный проволочный контур составлен из двух сторон и диагонали квадрата. По контуру течёт ток</w:t>
      </w:r>
      <w:r w:rsidRPr="00813DE1">
        <w:rPr>
          <w:sz w:val="32"/>
          <w:szCs w:val="32"/>
        </w:rPr>
        <w:t xml:space="preserve"> </w:t>
      </w:r>
      <w:r>
        <w:rPr>
          <w:i/>
          <w:sz w:val="44"/>
          <w:szCs w:val="44"/>
          <w:lang w:val="en-US"/>
        </w:rPr>
        <w:t>I</w:t>
      </w:r>
      <w:r>
        <w:rPr>
          <w:sz w:val="32"/>
          <w:szCs w:val="32"/>
        </w:rPr>
        <w:t xml:space="preserve">=5,00 А. найти индукцию магнитного поля В </w:t>
      </w:r>
      <w:proofErr w:type="spellStart"/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 xml:space="preserve"> свободной вершине квадрата, если сторона </w:t>
      </w:r>
      <w:proofErr w:type="gramStart"/>
      <w:r>
        <w:rPr>
          <w:sz w:val="32"/>
          <w:szCs w:val="32"/>
        </w:rPr>
        <w:t>квадрата</w:t>
      </w:r>
      <w:proofErr w:type="gramEnd"/>
      <w:r>
        <w:rPr>
          <w:sz w:val="32"/>
          <w:szCs w:val="32"/>
        </w:rPr>
        <w:t xml:space="preserve"> а=60,0мм</w:t>
      </w:r>
    </w:p>
    <w:p w:rsidR="00813DE1" w:rsidRDefault="00813DE1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>152)в вертикальном магнитном поле с индукцией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=725 мТл находится проволочный круговой контур. Контур может вращаться вокруг горизонтальной оси, касательной контуру и лежащий с ним в одной плоскости. Когда по контуру пропустили ток силой </w:t>
      </w:r>
      <w:r w:rsidRPr="00813DE1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  <w:lang w:val="en-US"/>
        </w:rPr>
        <w:t>I</w:t>
      </w:r>
      <w:r w:rsidRPr="00813DE1">
        <w:rPr>
          <w:sz w:val="32"/>
          <w:szCs w:val="32"/>
        </w:rPr>
        <w:t>=2</w:t>
      </w:r>
      <w:r>
        <w:rPr>
          <w:sz w:val="32"/>
          <w:szCs w:val="32"/>
        </w:rPr>
        <w:t xml:space="preserve">,45 </w:t>
      </w:r>
      <w:proofErr w:type="spellStart"/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плоскость контура отклонилась от вертикали на угол α. Найти величину углаα, если масса единицы длины проволоки р=44,6г/м.</w:t>
      </w:r>
    </w:p>
    <w:p w:rsidR="00813DE1" w:rsidRDefault="00813DE1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>163)в однородном магнитном поле, меняющемся со временем по закону</w:t>
      </w:r>
      <w:proofErr w:type="gramStart"/>
      <w:r>
        <w:rPr>
          <w:sz w:val="32"/>
          <w:szCs w:val="32"/>
        </w:rPr>
        <w:t xml:space="preserve"> </w:t>
      </w:r>
      <w:proofErr w:type="spellStart"/>
      <w:r>
        <w:rPr>
          <w:i/>
          <w:sz w:val="44"/>
          <w:szCs w:val="44"/>
        </w:rPr>
        <w:t>В</w:t>
      </w:r>
      <w:proofErr w:type="gramEnd"/>
      <w:r>
        <w:rPr>
          <w:sz w:val="32"/>
          <w:szCs w:val="32"/>
        </w:rPr>
        <w:t>=</w:t>
      </w:r>
      <w:r>
        <w:rPr>
          <w:i/>
          <w:sz w:val="32"/>
          <w:szCs w:val="32"/>
        </w:rPr>
        <w:t>к</w:t>
      </w:r>
      <w:proofErr w:type="spellEnd"/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, где </w:t>
      </w:r>
      <w:r>
        <w:rPr>
          <w:i/>
          <w:sz w:val="32"/>
          <w:szCs w:val="32"/>
        </w:rPr>
        <w:t>к</w:t>
      </w:r>
      <w:r w:rsidRPr="00813DE1">
        <w:rPr>
          <w:sz w:val="32"/>
          <w:szCs w:val="32"/>
        </w:rPr>
        <w:t xml:space="preserve">=100 </w:t>
      </w:r>
      <w:r>
        <w:rPr>
          <w:sz w:val="32"/>
          <w:szCs w:val="32"/>
        </w:rPr>
        <w:t xml:space="preserve">мТл/с, равномерно с круговой частотой Ѡ=30,0рад/с </w:t>
      </w:r>
      <w:r>
        <w:rPr>
          <w:sz w:val="32"/>
          <w:szCs w:val="32"/>
        </w:rPr>
        <w:lastRenderedPageBreak/>
        <w:t xml:space="preserve">вращается металлический стержень длинной </w:t>
      </w:r>
      <w:r>
        <w:rPr>
          <w:i/>
          <w:sz w:val="44"/>
          <w:szCs w:val="44"/>
          <w:lang w:val="en-US"/>
        </w:rPr>
        <w:t>L</w:t>
      </w:r>
      <w:r>
        <w:rPr>
          <w:sz w:val="32"/>
          <w:szCs w:val="32"/>
        </w:rPr>
        <w:t>=300мм так, что ось вращения, перпендикулярна стержню и проходящая через один из его концов, составляет угол ф=60,0⁰ с линиями магнитной индукции. Найти разность потенциалов на концах стержня через 2,00 секунды после включения магнитного поля.</w:t>
      </w:r>
    </w:p>
    <w:p w:rsidR="008130A2" w:rsidRDefault="008130A2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207)точка одновременно участвует в двух взаимно перпендикулярных колебаниях, уравнения которых имеют вид </w:t>
      </w:r>
      <w:proofErr w:type="spellStart"/>
      <w:r>
        <w:rPr>
          <w:sz w:val="32"/>
          <w:szCs w:val="32"/>
        </w:rPr>
        <w:t>х=</w:t>
      </w:r>
      <w:r>
        <w:rPr>
          <w:i/>
          <w:sz w:val="32"/>
          <w:szCs w:val="32"/>
        </w:rPr>
        <w:t>А</w:t>
      </w:r>
      <w:proofErr w:type="spellEnd"/>
      <w:r>
        <w:rPr>
          <w:sz w:val="32"/>
          <w:szCs w:val="32"/>
        </w:rPr>
        <w:t>₁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>
        <w:rPr>
          <w:sz w:val="32"/>
          <w:szCs w:val="32"/>
        </w:rPr>
        <w:t>(Ѡ₁</w:t>
      </w:r>
      <w:r>
        <w:rPr>
          <w:i/>
          <w:sz w:val="32"/>
          <w:szCs w:val="32"/>
          <w:lang w:val="en-US"/>
        </w:rPr>
        <w:t>t</w:t>
      </w:r>
      <w:r w:rsidRPr="008130A2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и </w:t>
      </w:r>
      <w:proofErr w:type="spellStart"/>
      <w:r>
        <w:rPr>
          <w:i/>
          <w:sz w:val="32"/>
          <w:szCs w:val="32"/>
        </w:rPr>
        <w:t>у</w:t>
      </w:r>
      <w:r>
        <w:rPr>
          <w:sz w:val="32"/>
          <w:szCs w:val="32"/>
        </w:rPr>
        <w:t>=</w:t>
      </w:r>
      <w:r>
        <w:rPr>
          <w:i/>
          <w:sz w:val="32"/>
          <w:szCs w:val="32"/>
        </w:rPr>
        <w:t>А</w:t>
      </w:r>
      <w:proofErr w:type="spellEnd"/>
      <w:r>
        <w:rPr>
          <w:sz w:val="32"/>
          <w:szCs w:val="32"/>
        </w:rPr>
        <w:t>₂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>
        <w:rPr>
          <w:sz w:val="32"/>
          <w:szCs w:val="32"/>
        </w:rPr>
        <w:t>(Ѡ₂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</w:rPr>
        <w:t>+∆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 xml:space="preserve">), где </w:t>
      </w:r>
      <w:r>
        <w:rPr>
          <w:i/>
          <w:sz w:val="32"/>
          <w:szCs w:val="32"/>
        </w:rPr>
        <w:t>А</w:t>
      </w:r>
      <w:r>
        <w:rPr>
          <w:sz w:val="32"/>
          <w:szCs w:val="32"/>
        </w:rPr>
        <w:t xml:space="preserve">₁=80,0мм, </w:t>
      </w:r>
      <w:r>
        <w:rPr>
          <w:i/>
          <w:sz w:val="32"/>
          <w:szCs w:val="32"/>
        </w:rPr>
        <w:t>А</w:t>
      </w:r>
      <w:r>
        <w:rPr>
          <w:sz w:val="32"/>
          <w:szCs w:val="32"/>
        </w:rPr>
        <w:t xml:space="preserve">₂=40,0мм, ∆ф=π/2, Ѡ₁=Ѡ₂=2,00⁻₁(единичка стоит </w:t>
      </w:r>
      <w:proofErr w:type="spellStart"/>
      <w:r>
        <w:rPr>
          <w:sz w:val="32"/>
          <w:szCs w:val="32"/>
        </w:rPr>
        <w:t>вверху</w:t>
      </w:r>
      <w:proofErr w:type="gramStart"/>
      <w:r>
        <w:rPr>
          <w:sz w:val="32"/>
          <w:szCs w:val="32"/>
        </w:rPr>
        <w:t>,з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минусом)</w:t>
      </w:r>
      <w:r w:rsidR="00BB3011">
        <w:rPr>
          <w:sz w:val="32"/>
          <w:szCs w:val="32"/>
        </w:rPr>
        <w:t>. Написать уравнение траектории движения точки и построить ее с соблюдением масштаба. Показать направления движения точки.</w:t>
      </w:r>
    </w:p>
    <w:p w:rsidR="00BB3011" w:rsidRDefault="00BB3011" w:rsidP="00E63C29">
      <w:pPr>
        <w:ind w:left="-993"/>
        <w:rPr>
          <w:b/>
          <w:sz w:val="32"/>
          <w:szCs w:val="32"/>
        </w:rPr>
      </w:pPr>
      <w:r>
        <w:rPr>
          <w:sz w:val="32"/>
          <w:szCs w:val="32"/>
        </w:rPr>
        <w:t xml:space="preserve">218)амплитуда затухающих колебаний убывает за время совершения </w:t>
      </w:r>
      <w:r>
        <w:rPr>
          <w:i/>
          <w:sz w:val="44"/>
          <w:szCs w:val="44"/>
          <w:lang w:val="en-US"/>
        </w:rPr>
        <w:t>N</w:t>
      </w:r>
      <w:r>
        <w:rPr>
          <w:sz w:val="32"/>
          <w:szCs w:val="32"/>
        </w:rPr>
        <w:t>=10 колебаний на 1/10 часть своей первоначальной величины. Период колебания</w:t>
      </w:r>
      <w:proofErr w:type="gramStart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Т</w:t>
      </w:r>
      <w:proofErr w:type="gramEnd"/>
      <w:r>
        <w:rPr>
          <w:sz w:val="32"/>
          <w:szCs w:val="32"/>
        </w:rPr>
        <w:t xml:space="preserve">=400мс. Определить коэффициент затухания δ и логарифмический декремент колебаний </w:t>
      </w:r>
      <w:r>
        <w:rPr>
          <w:b/>
          <w:sz w:val="32"/>
          <w:szCs w:val="32"/>
        </w:rPr>
        <w:t>Λ.</w:t>
      </w:r>
    </w:p>
    <w:p w:rsidR="00BB3011" w:rsidRDefault="00BB3011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229)в металлическом стержне распространяется плоская звуковая волна </w:t>
      </w:r>
      <w:r>
        <w:rPr>
          <w:i/>
          <w:sz w:val="32"/>
          <w:szCs w:val="32"/>
        </w:rPr>
        <w:t xml:space="preserve">у </w:t>
      </w:r>
      <w:r>
        <w:rPr>
          <w:sz w:val="32"/>
          <w:szCs w:val="32"/>
        </w:rPr>
        <w:t>=</w:t>
      </w:r>
      <w:r>
        <w:rPr>
          <w:i/>
          <w:sz w:val="32"/>
          <w:szCs w:val="32"/>
        </w:rPr>
        <w:t>А</w:t>
      </w:r>
      <w:r>
        <w:rPr>
          <w:sz w:val="32"/>
          <w:szCs w:val="32"/>
          <w:lang w:val="en-US"/>
        </w:rPr>
        <w:t>sin</w:t>
      </w:r>
      <w:r w:rsidRPr="00BB3011">
        <w:rPr>
          <w:sz w:val="32"/>
          <w:szCs w:val="32"/>
        </w:rPr>
        <w:t xml:space="preserve"> (6280</w:t>
      </w:r>
      <w:r>
        <w:rPr>
          <w:i/>
          <w:sz w:val="32"/>
          <w:szCs w:val="32"/>
          <w:lang w:val="en-US"/>
        </w:rPr>
        <w:t>t</w:t>
      </w:r>
      <w:r w:rsidRPr="00BB3011">
        <w:rPr>
          <w:i/>
          <w:sz w:val="32"/>
          <w:szCs w:val="32"/>
        </w:rPr>
        <w:t>-1,57</w:t>
      </w:r>
      <w:r>
        <w:rPr>
          <w:i/>
          <w:sz w:val="32"/>
          <w:szCs w:val="32"/>
          <w:lang w:val="en-US"/>
        </w:rPr>
        <w:t>x</w:t>
      </w:r>
      <w:r w:rsidRPr="00BB3011">
        <w:rPr>
          <w:sz w:val="32"/>
          <w:szCs w:val="32"/>
        </w:rPr>
        <w:t>)</w:t>
      </w:r>
      <w:r>
        <w:rPr>
          <w:sz w:val="32"/>
          <w:szCs w:val="32"/>
        </w:rPr>
        <w:t xml:space="preserve">, где </w:t>
      </w:r>
      <w:r>
        <w:rPr>
          <w:i/>
          <w:sz w:val="32"/>
          <w:szCs w:val="32"/>
        </w:rPr>
        <w:t>у</w:t>
      </w:r>
      <w:r>
        <w:rPr>
          <w:sz w:val="32"/>
          <w:szCs w:val="32"/>
        </w:rPr>
        <w:t xml:space="preserve">, </w:t>
      </w:r>
      <w:proofErr w:type="gramStart"/>
      <w:r>
        <w:rPr>
          <w:i/>
          <w:sz w:val="32"/>
          <w:szCs w:val="32"/>
        </w:rPr>
        <w:t>А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 сантиметрах, </w:t>
      </w:r>
      <w:proofErr w:type="spellStart"/>
      <w:r>
        <w:rPr>
          <w:i/>
          <w:sz w:val="32"/>
          <w:szCs w:val="32"/>
        </w:rPr>
        <w:t>х</w:t>
      </w:r>
      <w:proofErr w:type="spell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-в метрах,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 – в секундах. Определить скорость звука в этом металле и частоту колебаний источника.</w:t>
      </w:r>
    </w:p>
    <w:p w:rsidR="00BB3011" w:rsidRDefault="00BB3011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240)найти удельные </w:t>
      </w:r>
      <w:r>
        <w:rPr>
          <w:sz w:val="40"/>
          <w:szCs w:val="40"/>
        </w:rPr>
        <w:t xml:space="preserve">с </w:t>
      </w:r>
      <w:proofErr w:type="spellStart"/>
      <w:r w:rsidRPr="00BB3011">
        <w:rPr>
          <w:sz w:val="18"/>
          <w:szCs w:val="18"/>
        </w:rPr>
        <w:t>у</w:t>
      </w:r>
      <w:r>
        <w:rPr>
          <w:sz w:val="18"/>
          <w:szCs w:val="18"/>
        </w:rPr>
        <w:t>д</w:t>
      </w:r>
      <w:r w:rsidRPr="00BB3011">
        <w:rPr>
          <w:sz w:val="18"/>
          <w:szCs w:val="18"/>
        </w:rPr>
        <w:t>р</w:t>
      </w:r>
      <w:proofErr w:type="spellEnd"/>
      <w:r>
        <w:rPr>
          <w:sz w:val="18"/>
          <w:szCs w:val="18"/>
        </w:rPr>
        <w:t xml:space="preserve"> </w:t>
      </w:r>
      <w:r>
        <w:rPr>
          <w:sz w:val="32"/>
          <w:szCs w:val="32"/>
        </w:rPr>
        <w:t xml:space="preserve"> и </w:t>
      </w:r>
      <w:r>
        <w:rPr>
          <w:b/>
          <w:sz w:val="40"/>
          <w:szCs w:val="40"/>
        </w:rPr>
        <w:t xml:space="preserve">с </w:t>
      </w:r>
      <w:proofErr w:type="spellStart"/>
      <w:r>
        <w:rPr>
          <w:sz w:val="20"/>
          <w:szCs w:val="20"/>
        </w:rPr>
        <w:t>удv</w:t>
      </w:r>
      <w:proofErr w:type="spellEnd"/>
      <w:r>
        <w:rPr>
          <w:sz w:val="20"/>
          <w:szCs w:val="20"/>
        </w:rPr>
        <w:t xml:space="preserve">, </w:t>
      </w:r>
      <w:r>
        <w:rPr>
          <w:sz w:val="32"/>
          <w:szCs w:val="32"/>
        </w:rPr>
        <w:t xml:space="preserve">а также молярные </w:t>
      </w:r>
      <w:r>
        <w:rPr>
          <w:sz w:val="44"/>
          <w:szCs w:val="44"/>
        </w:rPr>
        <w:t>с</w:t>
      </w:r>
      <w:r>
        <w:rPr>
          <w:sz w:val="24"/>
          <w:szCs w:val="24"/>
        </w:rPr>
        <w:t>μ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sz w:val="32"/>
          <w:szCs w:val="32"/>
        </w:rPr>
        <w:t xml:space="preserve"> и </w:t>
      </w:r>
      <w:r>
        <w:rPr>
          <w:b/>
          <w:sz w:val="44"/>
          <w:szCs w:val="44"/>
        </w:rPr>
        <w:t>с</w:t>
      </w:r>
      <w:r>
        <w:rPr>
          <w:sz w:val="20"/>
          <w:szCs w:val="20"/>
        </w:rPr>
        <w:t>μv</w:t>
      </w:r>
      <w:r>
        <w:rPr>
          <w:sz w:val="32"/>
          <w:szCs w:val="32"/>
        </w:rPr>
        <w:t xml:space="preserve"> теплоёмкости азота (</w:t>
      </w:r>
      <w:r>
        <w:rPr>
          <w:sz w:val="32"/>
          <w:szCs w:val="32"/>
          <w:lang w:val="en-US"/>
        </w:rPr>
        <w:t>N</w:t>
      </w:r>
      <w:r w:rsidRPr="00BB3011">
        <w:rPr>
          <w:sz w:val="32"/>
          <w:szCs w:val="32"/>
        </w:rPr>
        <w:t>₂</w:t>
      </w:r>
      <w:r>
        <w:rPr>
          <w:sz w:val="32"/>
          <w:szCs w:val="32"/>
        </w:rPr>
        <w:t>). Колебательные степени свободы не учитывать.</w:t>
      </w:r>
    </w:p>
    <w:p w:rsidR="00F55462" w:rsidRDefault="00F55462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>241)идеальный двухатомный газ, содержащий количество вещества ᴠ</w:t>
      </w:r>
      <w:r w:rsidRPr="00F55462">
        <w:rPr>
          <w:sz w:val="32"/>
          <w:szCs w:val="32"/>
        </w:rPr>
        <w:t>=1</w:t>
      </w:r>
      <w:r>
        <w:rPr>
          <w:sz w:val="32"/>
          <w:szCs w:val="32"/>
        </w:rPr>
        <w:t xml:space="preserve">,00 моль, совершает прямой цикл, состоящий из двух изобар и двух изохор. Наименьший объём </w:t>
      </w:r>
      <w:proofErr w:type="spellStart"/>
      <w:r>
        <w:rPr>
          <w:i/>
          <w:sz w:val="32"/>
          <w:szCs w:val="32"/>
          <w:lang w:val="en-US"/>
        </w:rPr>
        <w:t>V</w:t>
      </w:r>
      <w:r>
        <w:rPr>
          <w:i/>
          <w:sz w:val="20"/>
          <w:szCs w:val="20"/>
          <w:lang w:val="en-US"/>
        </w:rPr>
        <w:t>min</w:t>
      </w:r>
      <w:proofErr w:type="spellEnd"/>
      <w:r w:rsidRPr="00F55462">
        <w:rPr>
          <w:sz w:val="32"/>
          <w:szCs w:val="32"/>
        </w:rPr>
        <w:t xml:space="preserve"> =10</w:t>
      </w:r>
      <w:r>
        <w:rPr>
          <w:sz w:val="32"/>
          <w:szCs w:val="32"/>
        </w:rPr>
        <w:t xml:space="preserve">,0 л, наибольший </w:t>
      </w:r>
      <w:proofErr w:type="spellStart"/>
      <w:r>
        <w:rPr>
          <w:i/>
          <w:sz w:val="32"/>
          <w:szCs w:val="32"/>
          <w:lang w:val="en-US"/>
        </w:rPr>
        <w:t>V</w:t>
      </w:r>
      <w:r>
        <w:rPr>
          <w:i/>
          <w:sz w:val="20"/>
          <w:szCs w:val="20"/>
          <w:lang w:val="en-US"/>
        </w:rPr>
        <w:t>max</w:t>
      </w:r>
      <w:proofErr w:type="spellEnd"/>
      <w:r>
        <w:rPr>
          <w:sz w:val="32"/>
          <w:szCs w:val="32"/>
        </w:rPr>
        <w:t xml:space="preserve">=20,0 л, наименьшее давление </w:t>
      </w:r>
      <w:proofErr w:type="gramStart"/>
      <w:r>
        <w:rPr>
          <w:i/>
          <w:sz w:val="32"/>
          <w:szCs w:val="32"/>
        </w:rPr>
        <w:t>Р</w:t>
      </w:r>
      <w:proofErr w:type="gramEnd"/>
      <w:r>
        <w:rPr>
          <w:i/>
          <w:sz w:val="20"/>
          <w:szCs w:val="20"/>
          <w:lang w:val="en-US"/>
        </w:rPr>
        <w:t>min</w:t>
      </w:r>
      <w:r>
        <w:rPr>
          <w:sz w:val="32"/>
          <w:szCs w:val="32"/>
        </w:rPr>
        <w:t xml:space="preserve">=246 кПа, наибольшее </w:t>
      </w:r>
      <w:r>
        <w:rPr>
          <w:i/>
          <w:sz w:val="32"/>
          <w:szCs w:val="32"/>
        </w:rPr>
        <w:t>Р</w:t>
      </w:r>
      <w:r>
        <w:rPr>
          <w:i/>
          <w:sz w:val="20"/>
          <w:szCs w:val="20"/>
          <w:lang w:val="en-US"/>
        </w:rPr>
        <w:t>max</w:t>
      </w:r>
      <w:r>
        <w:rPr>
          <w:sz w:val="32"/>
          <w:szCs w:val="32"/>
        </w:rPr>
        <w:t>=404 кПа. Построить график цикла в координатах</w:t>
      </w:r>
      <w:proofErr w:type="gramStart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</w:t>
      </w:r>
      <w:proofErr w:type="spellEnd"/>
      <w:r>
        <w:rPr>
          <w:i/>
          <w:sz w:val="32"/>
          <w:szCs w:val="32"/>
        </w:rPr>
        <w:t>,</w:t>
      </w:r>
      <w:r>
        <w:rPr>
          <w:i/>
          <w:sz w:val="32"/>
          <w:szCs w:val="32"/>
          <w:lang w:val="en-US"/>
        </w:rPr>
        <w:t>V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Определить температуру</w:t>
      </w:r>
      <w:proofErr w:type="gramStart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Т</w:t>
      </w:r>
      <w:proofErr w:type="gramEnd"/>
      <w:r>
        <w:rPr>
          <w:sz w:val="32"/>
          <w:szCs w:val="32"/>
        </w:rPr>
        <w:t xml:space="preserve"> газа для характерных то</w:t>
      </w:r>
      <w:r w:rsidR="004C7763">
        <w:rPr>
          <w:sz w:val="32"/>
          <w:szCs w:val="32"/>
        </w:rPr>
        <w:t xml:space="preserve">чек цикла, его термический КПД </w:t>
      </w:r>
      <w:r w:rsidR="004C7763">
        <w:rPr>
          <w:sz w:val="28"/>
          <w:szCs w:val="28"/>
        </w:rPr>
        <w:t>Ƞ</w:t>
      </w:r>
      <w:r w:rsidR="004C7763">
        <w:rPr>
          <w:sz w:val="32"/>
          <w:szCs w:val="32"/>
        </w:rPr>
        <w:t>, а также изменение энтропии</w:t>
      </w:r>
      <w:r w:rsidR="00597BC9">
        <w:rPr>
          <w:sz w:val="32"/>
          <w:szCs w:val="32"/>
        </w:rPr>
        <w:t xml:space="preserve"> ∆</w:t>
      </w:r>
      <w:r w:rsidR="00597BC9">
        <w:rPr>
          <w:i/>
          <w:sz w:val="32"/>
          <w:szCs w:val="32"/>
          <w:lang w:val="en-US"/>
        </w:rPr>
        <w:t>S</w:t>
      </w:r>
      <w:r w:rsidR="00597BC9" w:rsidRPr="00597BC9">
        <w:rPr>
          <w:sz w:val="32"/>
          <w:szCs w:val="32"/>
        </w:rPr>
        <w:t xml:space="preserve"> </w:t>
      </w:r>
      <w:r w:rsidR="00597BC9">
        <w:rPr>
          <w:sz w:val="32"/>
          <w:szCs w:val="32"/>
        </w:rPr>
        <w:t>на участке изобарного расширения.</w:t>
      </w:r>
    </w:p>
    <w:p w:rsidR="00597BC9" w:rsidRDefault="00597BC9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>252)определить энергетическую освещённость</w:t>
      </w:r>
      <w:r w:rsidRPr="00597B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i/>
          <w:sz w:val="44"/>
          <w:szCs w:val="44"/>
          <w:lang w:val="en-US"/>
        </w:rPr>
        <w:t>I</w:t>
      </w:r>
      <w:r w:rsidRPr="00597BC9">
        <w:rPr>
          <w:i/>
          <w:sz w:val="44"/>
          <w:szCs w:val="44"/>
        </w:rPr>
        <w:t xml:space="preserve"> </w:t>
      </w:r>
      <w:r w:rsidRPr="00597B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зеркальной поверхности, если давление, производимое  излучением, </w:t>
      </w:r>
      <w:proofErr w:type="gramStart"/>
      <w:r>
        <w:rPr>
          <w:i/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=40,0мкПа. Излучение </w:t>
      </w:r>
      <w:r>
        <w:rPr>
          <w:sz w:val="32"/>
          <w:szCs w:val="32"/>
        </w:rPr>
        <w:lastRenderedPageBreak/>
        <w:t>падает нормально к поверхности. Произвести тот же расчёт для абсолютно чёрной поверхности.</w:t>
      </w:r>
    </w:p>
    <w:p w:rsidR="00597BC9" w:rsidRPr="00597BC9" w:rsidRDefault="00597BC9" w:rsidP="00E63C29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263)найти мощность </w:t>
      </w:r>
      <w:proofErr w:type="gramStart"/>
      <w:r>
        <w:rPr>
          <w:i/>
          <w:sz w:val="32"/>
          <w:szCs w:val="32"/>
        </w:rPr>
        <w:t>Р</w:t>
      </w:r>
      <w:proofErr w:type="gram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, излучаемую абсолютно чёрным шаром радиусом </w:t>
      </w:r>
      <w:r>
        <w:rPr>
          <w:i/>
          <w:sz w:val="32"/>
          <w:szCs w:val="32"/>
          <w:lang w:val="en-US"/>
        </w:rPr>
        <w:t>r</w:t>
      </w:r>
      <w:r w:rsidRPr="00597BC9">
        <w:rPr>
          <w:sz w:val="32"/>
          <w:szCs w:val="32"/>
        </w:rPr>
        <w:t>=100</w:t>
      </w:r>
      <w:r>
        <w:rPr>
          <w:sz w:val="32"/>
          <w:szCs w:val="32"/>
        </w:rPr>
        <w:t xml:space="preserve">мм,который находится в комнате при температуре </w:t>
      </w:r>
      <w:r>
        <w:rPr>
          <w:i/>
          <w:sz w:val="32"/>
          <w:szCs w:val="32"/>
          <w:lang w:val="en-US"/>
        </w:rPr>
        <w:t>t</w:t>
      </w:r>
      <w:r w:rsidRPr="00597BC9">
        <w:rPr>
          <w:i/>
          <w:sz w:val="32"/>
          <w:szCs w:val="32"/>
        </w:rPr>
        <w:t>=</w:t>
      </w:r>
      <w:r w:rsidRPr="00597BC9">
        <w:rPr>
          <w:sz w:val="32"/>
          <w:szCs w:val="32"/>
        </w:rPr>
        <w:t>20</w:t>
      </w:r>
      <w:r>
        <w:rPr>
          <w:sz w:val="32"/>
          <w:szCs w:val="32"/>
        </w:rPr>
        <w:t>⁰</w:t>
      </w:r>
      <w:r>
        <w:rPr>
          <w:sz w:val="32"/>
          <w:szCs w:val="32"/>
          <w:lang w:val="en-US"/>
        </w:rPr>
        <w:t>C</w:t>
      </w:r>
      <w:r w:rsidRPr="00597BC9">
        <w:rPr>
          <w:sz w:val="32"/>
          <w:szCs w:val="32"/>
        </w:rPr>
        <w:t>.</w:t>
      </w:r>
    </w:p>
    <w:p w:rsidR="00813DE1" w:rsidRPr="00813DE1" w:rsidRDefault="00813DE1" w:rsidP="00813DE1">
      <w:pPr>
        <w:rPr>
          <w:sz w:val="32"/>
          <w:szCs w:val="32"/>
        </w:rPr>
      </w:pPr>
    </w:p>
    <w:sectPr w:rsidR="00813DE1" w:rsidRPr="00813DE1" w:rsidSect="00E63C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63C29"/>
    <w:rsid w:val="002D5972"/>
    <w:rsid w:val="00446E1D"/>
    <w:rsid w:val="004C7763"/>
    <w:rsid w:val="00597BC9"/>
    <w:rsid w:val="0073686A"/>
    <w:rsid w:val="008130A2"/>
    <w:rsid w:val="00813DE1"/>
    <w:rsid w:val="00AD0170"/>
    <w:rsid w:val="00BB3011"/>
    <w:rsid w:val="00E63C29"/>
    <w:rsid w:val="00F5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2013-03-29T14:33:00Z</dcterms:created>
  <dcterms:modified xsi:type="dcterms:W3CDTF">2013-03-29T17:36:00Z</dcterms:modified>
</cp:coreProperties>
</file>