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05" w:rsidRPr="00947F05" w:rsidRDefault="00947F05" w:rsidP="00947F05">
      <w:pPr>
        <w:jc w:val="center"/>
        <w:rPr>
          <w:b/>
        </w:rPr>
      </w:pPr>
      <w:r w:rsidRPr="00947F05">
        <w:rPr>
          <w:b/>
        </w:rPr>
        <w:t>Тема «Анализ собственного капитала предприятия»</w:t>
      </w:r>
    </w:p>
    <w:p w:rsidR="00947F05" w:rsidRDefault="00947F05">
      <w:r>
        <w:t>Задание№</w:t>
      </w:r>
    </w:p>
    <w:p w:rsidR="00C2586E" w:rsidRDefault="00947F05">
      <w:r>
        <w:t>Опишите методику, цели и задачи анализа и оценки изменения собственного капитала компании.</w:t>
      </w:r>
    </w:p>
    <w:p w:rsidR="00947F05" w:rsidRDefault="00947F05">
      <w:r>
        <w:t xml:space="preserve">Задание№2. </w:t>
      </w:r>
    </w:p>
    <w:p w:rsidR="00947F05" w:rsidRDefault="00947F05">
      <w:r>
        <w:t>Проанализировать состояние и движение собственного капитала организации на основе данных таблиц. Сформулируйте вывод.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960"/>
        <w:gridCol w:w="1210"/>
        <w:gridCol w:w="1077"/>
        <w:gridCol w:w="1154"/>
        <w:gridCol w:w="1547"/>
        <w:gridCol w:w="1721"/>
      </w:tblGrid>
      <w:tr w:rsidR="00947F05" w:rsidTr="00947F05">
        <w:tc>
          <w:tcPr>
            <w:tcW w:w="1400" w:type="dxa"/>
          </w:tcPr>
          <w:p w:rsidR="00947F05" w:rsidRDefault="00947F05">
            <w:r>
              <w:t>Показатели состояния движения</w:t>
            </w:r>
          </w:p>
        </w:tc>
        <w:tc>
          <w:tcPr>
            <w:tcW w:w="1270" w:type="dxa"/>
          </w:tcPr>
          <w:p w:rsidR="00947F05" w:rsidRDefault="00947F05">
            <w:r>
              <w:t>Уставный капитал</w:t>
            </w:r>
          </w:p>
        </w:tc>
        <w:tc>
          <w:tcPr>
            <w:tcW w:w="1468" w:type="dxa"/>
          </w:tcPr>
          <w:p w:rsidR="00947F05" w:rsidRDefault="00947F05">
            <w:r>
              <w:t>Добавочный капитал</w:t>
            </w:r>
          </w:p>
        </w:tc>
        <w:tc>
          <w:tcPr>
            <w:tcW w:w="1363" w:type="dxa"/>
          </w:tcPr>
          <w:p w:rsidR="00947F05" w:rsidRDefault="00947F05">
            <w:r>
              <w:t>Резервный капитал</w:t>
            </w:r>
          </w:p>
        </w:tc>
        <w:tc>
          <w:tcPr>
            <w:tcW w:w="1424" w:type="dxa"/>
          </w:tcPr>
          <w:p w:rsidR="00947F05" w:rsidRDefault="00947F05">
            <w:r>
              <w:t>Фонды социальной сферы</w:t>
            </w:r>
          </w:p>
        </w:tc>
        <w:tc>
          <w:tcPr>
            <w:tcW w:w="1808" w:type="dxa"/>
          </w:tcPr>
          <w:p w:rsidR="00947F05" w:rsidRDefault="00947F05">
            <w:r>
              <w:t>Целевые финансирования и поступления</w:t>
            </w:r>
          </w:p>
        </w:tc>
        <w:tc>
          <w:tcPr>
            <w:tcW w:w="838" w:type="dxa"/>
          </w:tcPr>
          <w:p w:rsidR="00947F05" w:rsidRDefault="00947F05">
            <w:r>
              <w:t>Нераспределенная прибыль</w:t>
            </w:r>
          </w:p>
        </w:tc>
      </w:tr>
      <w:tr w:rsidR="00947F05" w:rsidTr="00947F05">
        <w:tc>
          <w:tcPr>
            <w:tcW w:w="1400" w:type="dxa"/>
          </w:tcPr>
          <w:p w:rsidR="00947F05" w:rsidRDefault="00947F05">
            <w:r>
              <w:t>Остаток на начало года тыс.руб</w:t>
            </w:r>
          </w:p>
        </w:tc>
        <w:tc>
          <w:tcPr>
            <w:tcW w:w="1270" w:type="dxa"/>
          </w:tcPr>
          <w:p w:rsidR="00947F05" w:rsidRDefault="00947F05">
            <w:r>
              <w:t>25</w:t>
            </w:r>
          </w:p>
        </w:tc>
        <w:tc>
          <w:tcPr>
            <w:tcW w:w="1468" w:type="dxa"/>
          </w:tcPr>
          <w:p w:rsidR="00947F05" w:rsidRDefault="00947F05">
            <w:r>
              <w:t>19747</w:t>
            </w:r>
          </w:p>
        </w:tc>
        <w:tc>
          <w:tcPr>
            <w:tcW w:w="1363" w:type="dxa"/>
          </w:tcPr>
          <w:p w:rsidR="00947F05" w:rsidRDefault="00947F05">
            <w:r>
              <w:t>2315</w:t>
            </w:r>
          </w:p>
        </w:tc>
        <w:tc>
          <w:tcPr>
            <w:tcW w:w="1424" w:type="dxa"/>
          </w:tcPr>
          <w:p w:rsidR="00947F05" w:rsidRDefault="00947F05">
            <w:r>
              <w:t>70640</w:t>
            </w:r>
          </w:p>
        </w:tc>
        <w:tc>
          <w:tcPr>
            <w:tcW w:w="1808" w:type="dxa"/>
          </w:tcPr>
          <w:p w:rsidR="00947F05" w:rsidRDefault="00947F05">
            <w:r>
              <w:t>1193</w:t>
            </w:r>
          </w:p>
        </w:tc>
        <w:tc>
          <w:tcPr>
            <w:tcW w:w="838" w:type="dxa"/>
          </w:tcPr>
          <w:p w:rsidR="00947F05" w:rsidRDefault="00947F05">
            <w:r>
              <w:t>245</w:t>
            </w:r>
          </w:p>
        </w:tc>
      </w:tr>
      <w:tr w:rsidR="00947F05" w:rsidTr="00947F05">
        <w:tc>
          <w:tcPr>
            <w:tcW w:w="1400" w:type="dxa"/>
          </w:tcPr>
          <w:p w:rsidR="00947F05" w:rsidRDefault="00947F05">
            <w:r>
              <w:t>Поступило,ыс.руб.</w:t>
            </w:r>
          </w:p>
        </w:tc>
        <w:tc>
          <w:tcPr>
            <w:tcW w:w="1270" w:type="dxa"/>
          </w:tcPr>
          <w:p w:rsidR="00947F05" w:rsidRDefault="00947F05">
            <w:r>
              <w:t>-</w:t>
            </w:r>
          </w:p>
        </w:tc>
        <w:tc>
          <w:tcPr>
            <w:tcW w:w="1468" w:type="dxa"/>
          </w:tcPr>
          <w:p w:rsidR="00947F05" w:rsidRDefault="00947F05">
            <w:r>
              <w:t>810</w:t>
            </w:r>
          </w:p>
        </w:tc>
        <w:tc>
          <w:tcPr>
            <w:tcW w:w="1363" w:type="dxa"/>
          </w:tcPr>
          <w:p w:rsidR="00947F05" w:rsidRDefault="00947F05">
            <w:r>
              <w:t>365</w:t>
            </w:r>
          </w:p>
        </w:tc>
        <w:tc>
          <w:tcPr>
            <w:tcW w:w="1424" w:type="dxa"/>
          </w:tcPr>
          <w:p w:rsidR="00947F05" w:rsidRDefault="00947F05">
            <w:r>
              <w:t>801</w:t>
            </w:r>
          </w:p>
        </w:tc>
        <w:tc>
          <w:tcPr>
            <w:tcW w:w="1808" w:type="dxa"/>
          </w:tcPr>
          <w:p w:rsidR="00947F05" w:rsidRDefault="00947F05">
            <w:r>
              <w:t>5090</w:t>
            </w:r>
          </w:p>
        </w:tc>
        <w:tc>
          <w:tcPr>
            <w:tcW w:w="838" w:type="dxa"/>
          </w:tcPr>
          <w:p w:rsidR="00947F05" w:rsidRDefault="00947F05">
            <w:r>
              <w:t>1333</w:t>
            </w:r>
          </w:p>
        </w:tc>
      </w:tr>
      <w:tr w:rsidR="00947F05" w:rsidTr="00947F05">
        <w:tc>
          <w:tcPr>
            <w:tcW w:w="1400" w:type="dxa"/>
          </w:tcPr>
          <w:p w:rsidR="00947F05" w:rsidRDefault="00947F05">
            <w:r>
              <w:t>Использовано,ыс.руб</w:t>
            </w:r>
          </w:p>
        </w:tc>
        <w:tc>
          <w:tcPr>
            <w:tcW w:w="1270" w:type="dxa"/>
          </w:tcPr>
          <w:p w:rsidR="00947F05" w:rsidRDefault="00947F05">
            <w:r>
              <w:t>-</w:t>
            </w:r>
          </w:p>
        </w:tc>
        <w:tc>
          <w:tcPr>
            <w:tcW w:w="1468" w:type="dxa"/>
          </w:tcPr>
          <w:p w:rsidR="00947F05" w:rsidRDefault="00947F05">
            <w:r>
              <w:t>-</w:t>
            </w:r>
          </w:p>
        </w:tc>
        <w:tc>
          <w:tcPr>
            <w:tcW w:w="1363" w:type="dxa"/>
          </w:tcPr>
          <w:p w:rsidR="00947F05" w:rsidRDefault="00947F05">
            <w:r>
              <w:t>346</w:t>
            </w:r>
          </w:p>
        </w:tc>
        <w:tc>
          <w:tcPr>
            <w:tcW w:w="1424" w:type="dxa"/>
          </w:tcPr>
          <w:p w:rsidR="00947F05" w:rsidRDefault="00947F05">
            <w:r>
              <w:t>48</w:t>
            </w:r>
          </w:p>
        </w:tc>
        <w:tc>
          <w:tcPr>
            <w:tcW w:w="1808" w:type="dxa"/>
          </w:tcPr>
          <w:p w:rsidR="00947F05" w:rsidRDefault="00947F05">
            <w:r>
              <w:t>2605</w:t>
            </w:r>
          </w:p>
        </w:tc>
        <w:tc>
          <w:tcPr>
            <w:tcW w:w="838" w:type="dxa"/>
          </w:tcPr>
          <w:p w:rsidR="00947F05" w:rsidRDefault="00947F05">
            <w:r>
              <w:t>1188</w:t>
            </w:r>
            <w:bookmarkStart w:id="0" w:name="_GoBack"/>
            <w:bookmarkEnd w:id="0"/>
          </w:p>
        </w:tc>
      </w:tr>
    </w:tbl>
    <w:p w:rsidR="00947F05" w:rsidRDefault="00947F05"/>
    <w:sectPr w:rsidR="0094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05"/>
    <w:rsid w:val="00947F05"/>
    <w:rsid w:val="00C2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2</cp:revision>
  <dcterms:created xsi:type="dcterms:W3CDTF">2013-03-29T16:28:00Z</dcterms:created>
  <dcterms:modified xsi:type="dcterms:W3CDTF">2013-03-29T16:36:00Z</dcterms:modified>
</cp:coreProperties>
</file>