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3" w:rsidRPr="00E12173" w:rsidRDefault="00E12173" w:rsidP="00E12173">
      <w:pPr>
        <w:spacing w:line="288" w:lineRule="auto"/>
        <w:rPr>
          <w:color w:val="FF0000"/>
          <w:sz w:val="28"/>
          <w:szCs w:val="28"/>
        </w:rPr>
      </w:pPr>
      <w:r w:rsidRPr="00E12173">
        <w:rPr>
          <w:color w:val="FF0000"/>
          <w:sz w:val="28"/>
          <w:szCs w:val="28"/>
        </w:rPr>
        <w:t>Расшифруйте сведения, приведённые на маркировке кольца с изумрудами:</w:t>
      </w:r>
    </w:p>
    <w:p w:rsidR="00E12173" w:rsidRPr="00E12173" w:rsidRDefault="00E12173" w:rsidP="00E12173">
      <w:pPr>
        <w:spacing w:line="288" w:lineRule="auto"/>
        <w:rPr>
          <w:color w:val="FF0000"/>
          <w:sz w:val="28"/>
          <w:szCs w:val="28"/>
        </w:rPr>
      </w:pPr>
      <w:r w:rsidRPr="00E12173">
        <w:rPr>
          <w:color w:val="FF0000"/>
          <w:sz w:val="28"/>
          <w:szCs w:val="28"/>
        </w:rPr>
        <w:tab/>
      </w:r>
      <w:r w:rsidRPr="00E12173">
        <w:rPr>
          <w:color w:val="FF0000"/>
          <w:sz w:val="28"/>
          <w:szCs w:val="28"/>
        </w:rPr>
        <w:tab/>
        <w:t>ТУ 95.335-88</w:t>
      </w:r>
    </w:p>
    <w:p w:rsidR="00E12173" w:rsidRPr="00E12173" w:rsidRDefault="00E12173" w:rsidP="00E12173">
      <w:pPr>
        <w:spacing w:line="288" w:lineRule="auto"/>
        <w:rPr>
          <w:color w:val="FF0000"/>
          <w:sz w:val="28"/>
          <w:szCs w:val="28"/>
        </w:rPr>
      </w:pPr>
      <w:r w:rsidRPr="00E12173">
        <w:rPr>
          <w:color w:val="FF0000"/>
          <w:sz w:val="28"/>
          <w:szCs w:val="28"/>
        </w:rPr>
        <w:tab/>
      </w:r>
      <w:r w:rsidRPr="00E12173">
        <w:rPr>
          <w:color w:val="FF0000"/>
          <w:sz w:val="28"/>
          <w:szCs w:val="28"/>
        </w:rPr>
        <w:tab/>
        <w:t>6</w:t>
      </w:r>
      <w:proofErr w:type="gramStart"/>
      <w:r w:rsidRPr="00E12173">
        <w:rPr>
          <w:color w:val="FF0000"/>
          <w:sz w:val="28"/>
          <w:szCs w:val="28"/>
        </w:rPr>
        <w:t xml:space="preserve"> К</w:t>
      </w:r>
      <w:proofErr w:type="gramEnd"/>
      <w:r w:rsidRPr="00E12173">
        <w:rPr>
          <w:color w:val="FF0000"/>
          <w:sz w:val="28"/>
          <w:szCs w:val="28"/>
        </w:rPr>
        <w:t xml:space="preserve"> – 2,5 – 1/1</w:t>
      </w:r>
    </w:p>
    <w:p w:rsidR="001E6EB1" w:rsidRPr="00E12173" w:rsidRDefault="00E12173">
      <w:pPr>
        <w:rPr>
          <w:sz w:val="28"/>
          <w:szCs w:val="28"/>
        </w:rPr>
      </w:pPr>
      <w:r w:rsidRPr="00E12173">
        <w:rPr>
          <w:sz w:val="28"/>
          <w:szCs w:val="28"/>
        </w:rPr>
        <w:t xml:space="preserve">Предмет </w:t>
      </w:r>
      <w:proofErr w:type="gramStart"/>
      <w:r w:rsidRPr="00E12173">
        <w:rPr>
          <w:sz w:val="28"/>
          <w:szCs w:val="28"/>
        </w:rPr>
        <w:t>:Т</w:t>
      </w:r>
      <w:proofErr w:type="gramEnd"/>
      <w:r w:rsidRPr="00E12173">
        <w:rPr>
          <w:sz w:val="28"/>
          <w:szCs w:val="28"/>
        </w:rPr>
        <w:t xml:space="preserve">овароведение и экспертиза </w:t>
      </w:r>
      <w:proofErr w:type="spellStart"/>
      <w:r w:rsidRPr="00E12173">
        <w:rPr>
          <w:sz w:val="28"/>
          <w:szCs w:val="28"/>
        </w:rPr>
        <w:t>парфюмерно</w:t>
      </w:r>
      <w:proofErr w:type="spellEnd"/>
      <w:r w:rsidRPr="00E12173">
        <w:rPr>
          <w:sz w:val="28"/>
          <w:szCs w:val="28"/>
        </w:rPr>
        <w:t>- косметических товаров</w:t>
      </w:r>
    </w:p>
    <w:sectPr w:rsidR="001E6EB1" w:rsidRPr="00E12173" w:rsidSect="001E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73"/>
    <w:rsid w:val="001E6EB1"/>
    <w:rsid w:val="00E1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2013-03-29T09:13:00Z</dcterms:created>
  <dcterms:modified xsi:type="dcterms:W3CDTF">2013-03-29T09:15:00Z</dcterms:modified>
</cp:coreProperties>
</file>