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7" w:rsidRDefault="0009585D">
      <w:r>
        <w:t>Предмет: Техника и технические средства в сельском хозяйстве.</w:t>
      </w:r>
    </w:p>
    <w:p w:rsidR="0009585D" w:rsidRDefault="0009585D">
      <w:r>
        <w:t>Развернуто ответить на вопросы.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 xml:space="preserve">Технология заготовки </w:t>
      </w:r>
      <w:proofErr w:type="spellStart"/>
      <w:r>
        <w:t>сеннажа</w:t>
      </w:r>
      <w:proofErr w:type="spellEnd"/>
      <w:r>
        <w:t xml:space="preserve"> в траншее.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>Устройство, принцип работы и техническое обслуживание вентиляционных систем.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 xml:space="preserve">Устройство, принцип работы и техническое обслуживание автоматической </w:t>
      </w:r>
      <w:proofErr w:type="spellStart"/>
      <w:r>
        <w:t>безбашенной</w:t>
      </w:r>
      <w:proofErr w:type="spellEnd"/>
      <w:r>
        <w:t xml:space="preserve"> водокачки.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>Устройство, рабочий процесс и техническое обслуживание запарника-смесителя кормов С-12.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>Описать устройство, рабочий процесс и техническое обслуживание погружного насоса типа ЭЦВ-8.</w:t>
      </w:r>
    </w:p>
    <w:p w:rsidR="0009585D" w:rsidRDefault="0009585D" w:rsidP="0009585D">
      <w:pPr>
        <w:pStyle w:val="a3"/>
        <w:numPr>
          <w:ilvl w:val="0"/>
          <w:numId w:val="1"/>
        </w:numPr>
      </w:pPr>
      <w:r>
        <w:t>Описать технологию заготовки силоса. Устройство машин и оборудование, применяемое при силосовании.</w:t>
      </w:r>
    </w:p>
    <w:p w:rsidR="0009585D" w:rsidRDefault="00716541" w:rsidP="0009585D">
      <w:pPr>
        <w:pStyle w:val="a3"/>
        <w:numPr>
          <w:ilvl w:val="0"/>
          <w:numId w:val="1"/>
        </w:numPr>
      </w:pPr>
      <w:r>
        <w:t>Устройство, работа и правила эксплуатации доильной установки УДЕ-8А «Елочка».</w:t>
      </w:r>
    </w:p>
    <w:p w:rsidR="00716541" w:rsidRPr="0009585D" w:rsidRDefault="00716541" w:rsidP="0009585D">
      <w:pPr>
        <w:pStyle w:val="a3"/>
        <w:numPr>
          <w:ilvl w:val="0"/>
          <w:numId w:val="1"/>
        </w:numPr>
      </w:pPr>
      <w:r>
        <w:t>Описать устройство, принцип действия и правила эксплуатации очистителя-охладителя ОМ-1А.</w:t>
      </w:r>
      <w:bookmarkStart w:id="0" w:name="_GoBack"/>
      <w:bookmarkEnd w:id="0"/>
    </w:p>
    <w:sectPr w:rsidR="00716541" w:rsidRPr="0009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2BF"/>
    <w:multiLevelType w:val="hybridMultilevel"/>
    <w:tmpl w:val="F9E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D"/>
    <w:rsid w:val="0009585D"/>
    <w:rsid w:val="004857C7"/>
    <w:rsid w:val="007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</dc:creator>
  <cp:lastModifiedBy>Евсеев</cp:lastModifiedBy>
  <cp:revision>1</cp:revision>
  <dcterms:created xsi:type="dcterms:W3CDTF">2013-03-27T11:31:00Z</dcterms:created>
  <dcterms:modified xsi:type="dcterms:W3CDTF">2013-03-27T11:44:00Z</dcterms:modified>
</cp:coreProperties>
</file>