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4.1.1. Требования к оформлению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индивидуального задания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оформлении индивидуального домашнего задания необходимо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следующие требования.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Индивидуальное задание должно иметь титульный лист,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стандартами ТПУ [14]. На титульном листе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указываются номер индивидуального задания, номер варианта, название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дисциплины; фамилия, имя, отчество студента; номер группы, шифр.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Образец оформления и шаблон титульного листа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 на сайте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ИДО (</w:t>
      </w:r>
      <w:r>
        <w:rPr>
          <w:rFonts w:ascii="Times New Roman" w:hAnsi="Times New Roman" w:cs="Times New Roman"/>
          <w:color w:val="0000FF"/>
          <w:sz w:val="28"/>
          <w:szCs w:val="28"/>
        </w:rPr>
        <w:t>http://portal.tpu.ru/ido-tpu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СТУДЕНТУ </w:t>
      </w:r>
      <w:r>
        <w:rPr>
          <w:rFonts w:ascii="Symbol" w:hAnsi="Symbol" w:cs="Symbol"/>
          <w:color w:val="000000"/>
          <w:sz w:val="28"/>
          <w:szCs w:val="28"/>
        </w:rPr>
        <w:t>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Каждое индивидуальное задание оформляется отдельно.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денты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изучающие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классической заочной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оформляют индивидуальные задания в отдельных тетрадях. Студенты,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изучающие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дисциплину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 применением дистанционных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оформляют индивидуальные задания в отдельных файлах.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Текст индивидуального задания набирается в текстовом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C45E02" w:rsidRP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соре</w:t>
      </w:r>
      <w:proofErr w:type="gramEnd"/>
      <w:r w:rsidRPr="00C45E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Microsoft Word.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</w:t>
      </w:r>
      <w:r w:rsidRPr="00C45E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Times New Roman,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C45E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12–14 pt, </w:t>
      </w:r>
      <w:r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Pr="00C45E02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мулы набираются в редакторе формул (редактор формул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Equation</w:t>
      </w:r>
      <w:proofErr w:type="spellEnd"/>
      <w:proofErr w:type="gramEnd"/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MathType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Решения задач следует располагать в той же последовательно-</w:t>
      </w:r>
    </w:p>
    <w:p w:rsidR="004F7A3B" w:rsidRPr="001D7D8F" w:rsidRDefault="00C45E02" w:rsidP="00C45E0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что и задания.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Каждая задача должна начинаться с условия задачи, ниже крат-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запись задачи, если необходимо – рисунок,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дальнейшем будут использованы при решении задач.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должно быть подробным, с включением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промежуточ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расчётов и указанием использованных формул.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Страницы задания должны иметь сквозную нумерацию.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задание включается список использованной литературы.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работа не соответствует требованиям, студент получает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зачтено». В этом случае работа должна быть исправлена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преподавателю. При доработке в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необходимо включить дополнительные вопросы, полученные после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работы преподавателем, и ответы на эти вопросы.</w:t>
      </w:r>
    </w:p>
    <w:p w:rsidR="00C45E02" w:rsidRDefault="00C45E02" w:rsidP="00C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Студент, не получивший положительной аттестации по индивиду-</w:t>
      </w:r>
    </w:p>
    <w:p w:rsidR="00C45E02" w:rsidRPr="00C45E02" w:rsidRDefault="00C45E02" w:rsidP="00C45E02">
      <w:proofErr w:type="spellStart"/>
      <w:r>
        <w:rPr>
          <w:rFonts w:ascii="Times New Roman" w:hAnsi="Times New Roman" w:cs="Times New Roman"/>
          <w:sz w:val="28"/>
          <w:szCs w:val="28"/>
        </w:rPr>
        <w:t>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заданию, не допускается к сдаче экзамена по данной дисциплине.</w:t>
      </w:r>
    </w:p>
    <w:p w:rsidR="005D68A7" w:rsidRPr="005D68A7" w:rsidRDefault="005D68A7" w:rsidP="004F7A3B"/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C45E02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D8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E02" w:rsidRPr="001D7D8F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E02" w:rsidRPr="00C45E02" w:rsidRDefault="00C45E02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Энергия, переносимая плоской электромагнитной волной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время 1мин через площадку 10см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направлению распространения волны, составляет 8,0·10</w:t>
      </w:r>
      <w:r>
        <w:rPr>
          <w:rFonts w:ascii="Times New Roman" w:hAnsi="Times New Roman" w:cs="Times New Roman"/>
          <w:sz w:val="18"/>
          <w:szCs w:val="18"/>
        </w:rPr>
        <w:t>-11</w:t>
      </w:r>
      <w:r>
        <w:rPr>
          <w:rFonts w:ascii="Times New Roman" w:hAnsi="Times New Roman" w:cs="Times New Roman"/>
          <w:sz w:val="28"/>
          <w:szCs w:val="28"/>
        </w:rPr>
        <w:t>Дж.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амплитуды напряженностей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магнитного</w:t>
      </w:r>
    </w:p>
    <w:p w:rsidR="005D68A7" w:rsidRPr="001D7D8F" w:rsidRDefault="005D68A7" w:rsidP="005D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полей. Считать T &lt;&lt;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T - период волны.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цепь переменного тока напряжением 220В включены после-</w:t>
      </w:r>
      <w:proofErr w:type="gramEnd"/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емкость, активное сопротивление 10Ом и индуктивность.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ток, проходящий через контур, если известно, что падение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конденсаторе U</w:t>
      </w:r>
      <w:r>
        <w:rPr>
          <w:rFonts w:ascii="Times New Roman" w:hAnsi="Times New Roman" w:cs="Times New Roman"/>
          <w:sz w:val="18"/>
          <w:szCs w:val="1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= 2U</w:t>
      </w:r>
      <w:r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и падение напряжения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индук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18"/>
          <w:szCs w:val="1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= 3U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расстояние между центром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интерференционной</w:t>
      </w:r>
      <w:proofErr w:type="gramEnd"/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и пятой светлой полосой в установке с зеркалами Френеля,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угол между зеркалами 20</w:t>
      </w:r>
      <w:r>
        <w:rPr>
          <w:rFonts w:ascii="Symbol" w:hAnsi="Symbol" w:cs="Symbol"/>
          <w:sz w:val="28"/>
          <w:szCs w:val="28"/>
        </w:rPr>
        <w:t></w:t>
      </w:r>
      <w:r>
        <w:rPr>
          <w:rFonts w:ascii="Times New Roman" w:hAnsi="Times New Roman" w:cs="Times New Roman"/>
          <w:sz w:val="28"/>
          <w:szCs w:val="28"/>
        </w:rPr>
        <w:t xml:space="preserve">. Расстояние от зеркал до источника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20см и 2м. Длина волны 540нм.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Найти радиус первого темного кольца Ньютона,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линзой и пластинкой налит бензол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1,5). Радиус кривизны линзы 1м.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преломления линзы и пластинки одинаковы. Наблюдение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в отраженном свете (</w:t>
      </w:r>
      <w:r>
        <w:rPr>
          <w:rFonts w:ascii="Symbol" w:hAnsi="Symbol" w:cs="Symbol"/>
          <w:sz w:val="28"/>
          <w:szCs w:val="28"/>
        </w:rPr>
        <w:t>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= 589нм).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Вычислить радиус первой зоны Френеля, если расстояние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 света до зонной пластинки равно 445см, а расстояние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экрана равно 190см и длина волны 455нм.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Распространяющийся в воде луч света падает на ледяную по-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Найти угол падения, если отраженный луч полностью поля-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Показатель преломления воды 1,33, льда – 1,31.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Период дифракционной решетки 0,005мм. Определить число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наблюдаемых главных максимумов в спектре дифракционной решетки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длины волны 760нм.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Температура абсолютно чёрного тела изменилась при нагрева-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1000К до 3000К.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изменилась при этом длина волны,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приходится максимум спектральной плотности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энергетиче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светимости?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Планка, если известно,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фотоэлек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троны, вырываемые с поверхности металла светом с частотой 2,2·10</w:t>
      </w:r>
      <w:r>
        <w:rPr>
          <w:rFonts w:ascii="Times New Roman" w:hAnsi="Times New Roman" w:cs="Times New Roman"/>
          <w:sz w:val="18"/>
          <w:szCs w:val="1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28"/>
          <w:szCs w:val="28"/>
        </w:rPr>
        <w:t>Гц, полностью задерживаются обратным потенциалом 6,6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светом с частотой 4,6·10</w:t>
      </w:r>
      <w:r>
        <w:rPr>
          <w:rFonts w:ascii="Times New Roman" w:hAnsi="Times New Roman" w:cs="Times New Roman"/>
          <w:sz w:val="18"/>
          <w:szCs w:val="18"/>
        </w:rPr>
        <w:t>-15</w:t>
      </w:r>
      <w:r>
        <w:rPr>
          <w:rFonts w:ascii="Times New Roman" w:hAnsi="Times New Roman" w:cs="Times New Roman"/>
          <w:sz w:val="28"/>
          <w:szCs w:val="28"/>
        </w:rPr>
        <w:t>Гц - потенциалом 16,5В.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Чему равно отношение максимальных комптоновских измене-</w:t>
      </w:r>
    </w:p>
    <w:p w:rsidR="005D68A7" w:rsidRDefault="005D68A7" w:rsidP="005D6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длин волн при рассеянии фотонов на свободных электронах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68A7" w:rsidRDefault="005D68A7" w:rsidP="005D68A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ядрах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атомов водорода?</w:t>
      </w:r>
    </w:p>
    <w:p w:rsidR="001D7D8F" w:rsidRDefault="001D7D8F" w:rsidP="005D68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D8F" w:rsidRDefault="001D7D8F" w:rsidP="005D68A7">
      <w:pPr>
        <w:rPr>
          <w:rFonts w:ascii="Times New Roman" w:hAnsi="Times New Roman" w:cs="Times New Roman"/>
          <w:sz w:val="28"/>
          <w:szCs w:val="28"/>
        </w:rPr>
      </w:pPr>
      <w:r w:rsidRPr="001D7D8F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идз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Найти длину волны де Бройля для электрона, летящего со </w:t>
      </w:r>
      <w:proofErr w:type="spellStart"/>
      <w:r>
        <w:rPr>
          <w:rFonts w:ascii="Times New Roman" w:hAnsi="Times New Roman"/>
          <w:sz w:val="28"/>
          <w:szCs w:val="28"/>
        </w:rPr>
        <w:t>ско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28"/>
          <w:szCs w:val="28"/>
        </w:rPr>
        <w:t>см/с и для шарика массой 1г, движущегося со скоростью</w:t>
      </w:r>
      <w:proofErr w:type="gramEnd"/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1см/с.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каких пределах должны лежать длины волн </w:t>
      </w:r>
      <w:proofErr w:type="spellStart"/>
      <w:r>
        <w:rPr>
          <w:rFonts w:ascii="Times New Roman" w:hAnsi="Times New Roman"/>
          <w:sz w:val="28"/>
          <w:szCs w:val="28"/>
        </w:rPr>
        <w:t>монохроматиче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света, чтобы при возбуждении атомов водорода квантами этого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света, радиус орбиты электрона увеличился в 9 раз?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скорость и частоту вращения электрона на третьей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орбите атома водорода.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Электрон, пройдя разность потенциалов 4.9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сталкивается с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атомом ртути и переводит его в первое возбуждённое состояние. Какую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длину волны имеет фотон, соответствующий переходу ртути в нор-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состояние?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Волновая функция, описывающая основное состояние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в атоме водорода, имеет вид </w:t>
      </w:r>
      <w:r>
        <w:rPr>
          <w:rFonts w:ascii="Symbol" w:hAnsi="Symbol" w:cs="Symbol"/>
          <w:sz w:val="28"/>
          <w:szCs w:val="28"/>
        </w:rPr>
        <w:t>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proofErr w:type="spellEnd"/>
      <w:r>
        <w:rPr>
          <w:rFonts w:ascii="Times New Roman" w:hAnsi="Times New Roman"/>
          <w:sz w:val="28"/>
          <w:szCs w:val="28"/>
        </w:rPr>
        <w:t xml:space="preserve">) =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r>
        <w:rPr>
          <w:rFonts w:ascii="Times New Roman" w:hAnsi="Times New Roman"/>
          <w:sz w:val="18"/>
          <w:szCs w:val="18"/>
        </w:rPr>
        <w:t>-r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= 4</w:t>
      </w:r>
      <w:r>
        <w:rPr>
          <w:rFonts w:ascii="Symbol" w:hAnsi="Symbol" w:cs="Symbol"/>
          <w:sz w:val="28"/>
          <w:szCs w:val="28"/>
        </w:rPr>
        <w:t></w:t>
      </w:r>
      <w:r>
        <w:rPr>
          <w:rFonts w:ascii="Symbol" w:hAnsi="Symbol" w:cs="Symbol"/>
          <w:sz w:val="28"/>
          <w:szCs w:val="28"/>
        </w:rPr>
        <w:t>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Symbol" w:hAnsi="Symbol" w:cs="Symbol"/>
          <w:sz w:val="18"/>
          <w:szCs w:val="18"/>
        </w:rPr>
        <w:t>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/(e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m) (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радиус).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Определить расстояние, на котором плотность </w:t>
      </w:r>
      <w:proofErr w:type="spellStart"/>
      <w:r>
        <w:rPr>
          <w:rFonts w:ascii="Times New Roman" w:hAnsi="Times New Roman"/>
          <w:sz w:val="28"/>
          <w:szCs w:val="28"/>
        </w:rPr>
        <w:t>вероят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нахождения электрона </w:t>
      </w:r>
      <w:proofErr w:type="gramStart"/>
      <w:r>
        <w:rPr>
          <w:rFonts w:ascii="Times New Roman" w:hAnsi="Times New Roman"/>
          <w:sz w:val="28"/>
          <w:szCs w:val="28"/>
        </w:rPr>
        <w:t>максимальна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Частица массой 3·10</w:t>
      </w:r>
      <w:r>
        <w:rPr>
          <w:rFonts w:ascii="Times New Roman" w:hAnsi="Times New Roman"/>
          <w:sz w:val="18"/>
          <w:szCs w:val="18"/>
        </w:rPr>
        <w:t>-23</w:t>
      </w:r>
      <w:r>
        <w:rPr>
          <w:rFonts w:ascii="Times New Roman" w:hAnsi="Times New Roman"/>
          <w:sz w:val="28"/>
          <w:szCs w:val="28"/>
        </w:rPr>
        <w:t xml:space="preserve">г помещена в потенциальный ящик </w:t>
      </w:r>
      <w:proofErr w:type="spellStart"/>
      <w:r>
        <w:rPr>
          <w:rFonts w:ascii="Times New Roman" w:hAnsi="Times New Roman"/>
          <w:sz w:val="28"/>
          <w:szCs w:val="28"/>
        </w:rPr>
        <w:t>ши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30см. Будет ли спектр этой частицы дискретным? Почему?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Заполненный электронный слой характеризуется </w:t>
      </w:r>
      <w:proofErr w:type="gramStart"/>
      <w:r>
        <w:rPr>
          <w:rFonts w:ascii="Times New Roman" w:hAnsi="Times New Roman"/>
          <w:sz w:val="28"/>
          <w:szCs w:val="28"/>
        </w:rPr>
        <w:t>квантовым</w:t>
      </w:r>
      <w:proofErr w:type="gramEnd"/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числом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= 4. Указать число электронов в этом слое, которые имеют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одинаковые квантовые числа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18"/>
          <w:szCs w:val="18"/>
        </w:rPr>
        <w:t>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-1/2 и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= 3.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Найти массу полония </w:t>
      </w:r>
      <w:r>
        <w:rPr>
          <w:rFonts w:ascii="Times New Roman" w:hAnsi="Times New Roman"/>
          <w:sz w:val="18"/>
          <w:szCs w:val="18"/>
        </w:rPr>
        <w:t>84</w:t>
      </w:r>
      <w:r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18"/>
          <w:szCs w:val="18"/>
        </w:rPr>
        <w:t>210</w:t>
      </w:r>
      <w:r>
        <w:rPr>
          <w:rFonts w:ascii="Times New Roman" w:hAnsi="Times New Roman"/>
          <w:sz w:val="28"/>
          <w:szCs w:val="28"/>
        </w:rPr>
        <w:t>, активность которого равна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3,7·10</w:t>
      </w:r>
      <w:r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28"/>
          <w:szCs w:val="28"/>
        </w:rPr>
        <w:t>Бк.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Какой изотоп образуется из </w:t>
      </w:r>
      <w:r>
        <w:rPr>
          <w:rFonts w:ascii="Times New Roman" w:hAnsi="Times New Roman"/>
          <w:sz w:val="18"/>
          <w:szCs w:val="18"/>
        </w:rPr>
        <w:t>92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18"/>
          <w:szCs w:val="18"/>
        </w:rPr>
        <w:t xml:space="preserve">238 </w:t>
      </w:r>
      <w:r>
        <w:rPr>
          <w:rFonts w:ascii="Times New Roman" w:hAnsi="Times New Roman"/>
          <w:sz w:val="28"/>
          <w:szCs w:val="28"/>
        </w:rPr>
        <w:t xml:space="preserve">после трех </w:t>
      </w:r>
      <w:r>
        <w:rPr>
          <w:rFonts w:ascii="Symbol" w:hAnsi="Symbol" w:cs="Symbol"/>
          <w:sz w:val="28"/>
          <w:szCs w:val="28"/>
        </w:rPr>
        <w:t>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/>
          <w:sz w:val="28"/>
          <w:szCs w:val="28"/>
        </w:rPr>
        <w:t xml:space="preserve">и двух </w:t>
      </w:r>
      <w:r>
        <w:rPr>
          <w:rFonts w:ascii="Symbol" w:hAnsi="Symbol" w:cs="Symbol"/>
          <w:sz w:val="28"/>
          <w:szCs w:val="28"/>
        </w:rPr>
        <w:t></w:t>
      </w:r>
      <w:r>
        <w:rPr>
          <w:rFonts w:ascii="Times New Roman" w:hAnsi="Times New Roman"/>
          <w:sz w:val="28"/>
          <w:szCs w:val="28"/>
        </w:rPr>
        <w:t>-</w:t>
      </w:r>
    </w:p>
    <w:p w:rsidR="001D7D8F" w:rsidRDefault="001D7D8F" w:rsidP="001D7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распадов?</w:t>
      </w:r>
    </w:p>
    <w:p w:rsidR="001D7D8F" w:rsidRPr="007176A9" w:rsidRDefault="001D7D8F" w:rsidP="001D7D8F">
      <w:r>
        <w:rPr>
          <w:rFonts w:ascii="Times New Roman" w:hAnsi="Times New Roman"/>
          <w:sz w:val="28"/>
          <w:szCs w:val="28"/>
        </w:rPr>
        <w:t xml:space="preserve">10. Найти (в МэВ) энергию связи ядра дейтерия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1D7D8F" w:rsidRPr="001D7D8F" w:rsidRDefault="001D7D8F" w:rsidP="005D68A7"/>
    <w:sectPr w:rsidR="001D7D8F" w:rsidRPr="001D7D8F" w:rsidSect="00D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A3B"/>
    <w:rsid w:val="001C247C"/>
    <w:rsid w:val="001D7D8F"/>
    <w:rsid w:val="004F7A3B"/>
    <w:rsid w:val="005D68A7"/>
    <w:rsid w:val="00931B48"/>
    <w:rsid w:val="00C45E02"/>
    <w:rsid w:val="00D46727"/>
    <w:rsid w:val="00D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2013-03-06T12:24:00Z</dcterms:created>
  <dcterms:modified xsi:type="dcterms:W3CDTF">2013-03-21T09:42:00Z</dcterms:modified>
</cp:coreProperties>
</file>