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97" w:rsidRDefault="00E64597" w:rsidP="00E64597">
      <w:pPr>
        <w:pStyle w:val="a3"/>
        <w:widowControl w:val="0"/>
        <w:spacing w:line="260" w:lineRule="exact"/>
        <w:ind w:firstLine="397"/>
        <w:rPr>
          <w:sz w:val="22"/>
          <w:szCs w:val="22"/>
        </w:rPr>
      </w:pPr>
      <w:r>
        <w:rPr>
          <w:sz w:val="22"/>
          <w:szCs w:val="22"/>
        </w:rPr>
        <w:t>Графический метод.</w:t>
      </w:r>
    </w:p>
    <w:p w:rsidR="00E64597" w:rsidRDefault="00E64597" w:rsidP="00E64597">
      <w:pPr>
        <w:pStyle w:val="a3"/>
        <w:widowControl w:val="0"/>
        <w:spacing w:line="260" w:lineRule="exact"/>
        <w:ind w:firstLine="397"/>
        <w:rPr>
          <w:sz w:val="22"/>
          <w:szCs w:val="22"/>
        </w:rPr>
      </w:pPr>
      <w:r>
        <w:rPr>
          <w:sz w:val="22"/>
          <w:szCs w:val="22"/>
        </w:rPr>
        <w:t>Вариант 9.</w:t>
      </w:r>
    </w:p>
    <w:p w:rsidR="00E64597" w:rsidRDefault="00E64597" w:rsidP="00E64597">
      <w:pPr>
        <w:pStyle w:val="a3"/>
        <w:widowControl w:val="0"/>
        <w:spacing w:line="260" w:lineRule="exact"/>
        <w:ind w:firstLine="397"/>
        <w:rPr>
          <w:sz w:val="22"/>
          <w:szCs w:val="22"/>
        </w:rPr>
      </w:pPr>
    </w:p>
    <w:p w:rsidR="00E64597" w:rsidRPr="0062295B" w:rsidRDefault="00E64597" w:rsidP="00E64597">
      <w:pPr>
        <w:pStyle w:val="a3"/>
        <w:widowControl w:val="0"/>
        <w:spacing w:line="260" w:lineRule="exact"/>
        <w:ind w:firstLine="397"/>
        <w:rPr>
          <w:sz w:val="22"/>
          <w:szCs w:val="22"/>
        </w:rPr>
      </w:pPr>
      <w:r w:rsidRPr="0062295B">
        <w:rPr>
          <w:sz w:val="22"/>
          <w:szCs w:val="22"/>
        </w:rPr>
        <w:t xml:space="preserve"> </w:t>
      </w:r>
      <w:proofErr w:type="gramStart"/>
      <w:r w:rsidRPr="0062295B">
        <w:rPr>
          <w:sz w:val="22"/>
          <w:szCs w:val="22"/>
        </w:rPr>
        <w:t>Оборудование фабрики позволяет выпускать фруктовые компоты в двух видах т</w:t>
      </w:r>
      <w:r w:rsidRPr="0062295B">
        <w:rPr>
          <w:sz w:val="22"/>
          <w:szCs w:val="22"/>
        </w:rPr>
        <w:t>а</w:t>
      </w:r>
      <w:r w:rsidRPr="0062295B">
        <w:rPr>
          <w:sz w:val="22"/>
          <w:szCs w:val="22"/>
        </w:rPr>
        <w:t xml:space="preserve">ры: в стеклянной в количестве 10 </w:t>
      </w:r>
      <w:proofErr w:type="spellStart"/>
      <w:r w:rsidRPr="0062295B">
        <w:rPr>
          <w:sz w:val="22"/>
          <w:szCs w:val="22"/>
        </w:rPr>
        <w:t>ц</w:t>
      </w:r>
      <w:proofErr w:type="spellEnd"/>
      <w:r w:rsidRPr="0062295B">
        <w:rPr>
          <w:sz w:val="22"/>
          <w:szCs w:val="22"/>
        </w:rPr>
        <w:t xml:space="preserve"> или в же</w:t>
      </w:r>
      <w:r w:rsidRPr="0062295B">
        <w:rPr>
          <w:sz w:val="22"/>
          <w:szCs w:val="22"/>
        </w:rPr>
        <w:t>с</w:t>
      </w:r>
      <w:r w:rsidRPr="0062295B">
        <w:rPr>
          <w:sz w:val="22"/>
          <w:szCs w:val="22"/>
        </w:rPr>
        <w:t xml:space="preserve">тяной в количестве 8 </w:t>
      </w:r>
      <w:proofErr w:type="spellStart"/>
      <w:r w:rsidRPr="0062295B">
        <w:rPr>
          <w:sz w:val="22"/>
          <w:szCs w:val="22"/>
        </w:rPr>
        <w:t>ц</w:t>
      </w:r>
      <w:proofErr w:type="spellEnd"/>
      <w:r w:rsidRPr="0062295B">
        <w:rPr>
          <w:sz w:val="22"/>
          <w:szCs w:val="22"/>
        </w:rPr>
        <w:t>.</w:t>
      </w:r>
      <w:proofErr w:type="gramEnd"/>
    </w:p>
    <w:p w:rsidR="00E64597" w:rsidRPr="0062295B" w:rsidRDefault="00E64597" w:rsidP="00E64597">
      <w:pPr>
        <w:pStyle w:val="a3"/>
        <w:widowControl w:val="0"/>
        <w:spacing w:line="260" w:lineRule="exact"/>
        <w:ind w:firstLine="397"/>
        <w:rPr>
          <w:sz w:val="22"/>
          <w:szCs w:val="22"/>
        </w:rPr>
      </w:pPr>
      <w:proofErr w:type="gramStart"/>
      <w:r w:rsidRPr="0062295B">
        <w:rPr>
          <w:sz w:val="22"/>
          <w:szCs w:val="22"/>
        </w:rPr>
        <w:t xml:space="preserve">Составить производственную программу предприятия, </w:t>
      </w:r>
      <w:proofErr w:type="spellStart"/>
      <w:r w:rsidRPr="0062295B">
        <w:rPr>
          <w:sz w:val="22"/>
          <w:szCs w:val="22"/>
        </w:rPr>
        <w:t>макс</w:t>
      </w:r>
      <w:r w:rsidRPr="0062295B">
        <w:rPr>
          <w:sz w:val="22"/>
          <w:szCs w:val="22"/>
        </w:rPr>
        <w:t>и</w:t>
      </w:r>
      <w:r w:rsidRPr="0062295B">
        <w:rPr>
          <w:sz w:val="22"/>
          <w:szCs w:val="22"/>
        </w:rPr>
        <w:t>мизирующую</w:t>
      </w:r>
      <w:proofErr w:type="spellEnd"/>
      <w:r w:rsidRPr="0062295B">
        <w:rPr>
          <w:sz w:val="22"/>
          <w:szCs w:val="22"/>
        </w:rPr>
        <w:t xml:space="preserve"> прибыль, если себестоимость 1 </w:t>
      </w:r>
      <w:proofErr w:type="spellStart"/>
      <w:r w:rsidRPr="0062295B">
        <w:rPr>
          <w:sz w:val="22"/>
          <w:szCs w:val="22"/>
        </w:rPr>
        <w:t>ц</w:t>
      </w:r>
      <w:proofErr w:type="spellEnd"/>
      <w:r w:rsidRPr="0062295B">
        <w:rPr>
          <w:sz w:val="22"/>
          <w:szCs w:val="22"/>
        </w:rPr>
        <w:t xml:space="preserve"> компота в стекля</w:t>
      </w:r>
      <w:r w:rsidRPr="0062295B">
        <w:rPr>
          <w:sz w:val="22"/>
          <w:szCs w:val="22"/>
        </w:rPr>
        <w:t>н</w:t>
      </w:r>
      <w:r w:rsidRPr="0062295B">
        <w:rPr>
          <w:sz w:val="22"/>
          <w:szCs w:val="22"/>
        </w:rPr>
        <w:t>ной т</w:t>
      </w:r>
      <w:r>
        <w:rPr>
          <w:sz w:val="22"/>
          <w:szCs w:val="22"/>
        </w:rPr>
        <w:t xml:space="preserve">аре – 16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в жестяной – 10 </w:t>
      </w:r>
      <w:proofErr w:type="spellStart"/>
      <w:r>
        <w:rPr>
          <w:sz w:val="22"/>
          <w:szCs w:val="22"/>
        </w:rPr>
        <w:t>у.</w:t>
      </w:r>
      <w:r w:rsidRPr="0062295B">
        <w:rPr>
          <w:sz w:val="22"/>
          <w:szCs w:val="22"/>
        </w:rPr>
        <w:t>е</w:t>
      </w:r>
      <w:proofErr w:type="spellEnd"/>
      <w:r w:rsidRPr="0062295B">
        <w:rPr>
          <w:sz w:val="22"/>
          <w:szCs w:val="22"/>
        </w:rPr>
        <w:t>. Отпускная цена вне завис</w:t>
      </w:r>
      <w:r w:rsidRPr="0062295B">
        <w:rPr>
          <w:sz w:val="22"/>
          <w:szCs w:val="22"/>
        </w:rPr>
        <w:t>и</w:t>
      </w:r>
      <w:r>
        <w:rPr>
          <w:sz w:val="22"/>
          <w:szCs w:val="22"/>
        </w:rPr>
        <w:t xml:space="preserve">мости от тары составляет 40 </w:t>
      </w:r>
      <w:proofErr w:type="spellStart"/>
      <w:r>
        <w:rPr>
          <w:sz w:val="22"/>
          <w:szCs w:val="22"/>
        </w:rPr>
        <w:t>у.</w:t>
      </w:r>
      <w:r w:rsidRPr="0062295B">
        <w:rPr>
          <w:sz w:val="22"/>
          <w:szCs w:val="22"/>
        </w:rPr>
        <w:t>е</w:t>
      </w:r>
      <w:proofErr w:type="spellEnd"/>
      <w:r w:rsidRPr="0062295B">
        <w:rPr>
          <w:sz w:val="22"/>
          <w:szCs w:val="22"/>
        </w:rPr>
        <w:t xml:space="preserve">. за 1 </w:t>
      </w:r>
      <w:proofErr w:type="spellStart"/>
      <w:r w:rsidRPr="0062295B">
        <w:rPr>
          <w:sz w:val="22"/>
          <w:szCs w:val="22"/>
        </w:rPr>
        <w:t>ц</w:t>
      </w:r>
      <w:proofErr w:type="spellEnd"/>
      <w:r w:rsidRPr="0062295B">
        <w:rPr>
          <w:sz w:val="22"/>
          <w:szCs w:val="22"/>
        </w:rPr>
        <w:t>.</w:t>
      </w:r>
      <w:proofErr w:type="gramEnd"/>
    </w:p>
    <w:p w:rsidR="0073173A" w:rsidRDefault="0073173A"/>
    <w:sectPr w:rsidR="0073173A" w:rsidSect="0073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97"/>
    <w:rsid w:val="00001B99"/>
    <w:rsid w:val="00004F55"/>
    <w:rsid w:val="00025E92"/>
    <w:rsid w:val="0003416D"/>
    <w:rsid w:val="00041BB5"/>
    <w:rsid w:val="00056523"/>
    <w:rsid w:val="00092699"/>
    <w:rsid w:val="000C4FBB"/>
    <w:rsid w:val="000D1101"/>
    <w:rsid w:val="001069EF"/>
    <w:rsid w:val="00157D3C"/>
    <w:rsid w:val="001A30DF"/>
    <w:rsid w:val="001A4F39"/>
    <w:rsid w:val="001C1EB6"/>
    <w:rsid w:val="001C58CB"/>
    <w:rsid w:val="001E72AF"/>
    <w:rsid w:val="00201DF7"/>
    <w:rsid w:val="00224678"/>
    <w:rsid w:val="00252F06"/>
    <w:rsid w:val="00284C2F"/>
    <w:rsid w:val="00290A14"/>
    <w:rsid w:val="00293556"/>
    <w:rsid w:val="002B1400"/>
    <w:rsid w:val="002B7F7D"/>
    <w:rsid w:val="002D08A4"/>
    <w:rsid w:val="002F1CCC"/>
    <w:rsid w:val="00353B0C"/>
    <w:rsid w:val="00364690"/>
    <w:rsid w:val="0037489F"/>
    <w:rsid w:val="003A2E1C"/>
    <w:rsid w:val="00403DF3"/>
    <w:rsid w:val="004061E8"/>
    <w:rsid w:val="00444F6B"/>
    <w:rsid w:val="00451345"/>
    <w:rsid w:val="00453717"/>
    <w:rsid w:val="0048412C"/>
    <w:rsid w:val="004D4C23"/>
    <w:rsid w:val="005040D2"/>
    <w:rsid w:val="00510511"/>
    <w:rsid w:val="0051615D"/>
    <w:rsid w:val="0053574B"/>
    <w:rsid w:val="00582095"/>
    <w:rsid w:val="0059197E"/>
    <w:rsid w:val="005C100A"/>
    <w:rsid w:val="005C76D3"/>
    <w:rsid w:val="005E02E7"/>
    <w:rsid w:val="006253FD"/>
    <w:rsid w:val="00627F2D"/>
    <w:rsid w:val="00664532"/>
    <w:rsid w:val="006A1473"/>
    <w:rsid w:val="006D5F04"/>
    <w:rsid w:val="007165A6"/>
    <w:rsid w:val="0073173A"/>
    <w:rsid w:val="00757099"/>
    <w:rsid w:val="00761029"/>
    <w:rsid w:val="007644C4"/>
    <w:rsid w:val="00773DD1"/>
    <w:rsid w:val="007C5DFB"/>
    <w:rsid w:val="007E4855"/>
    <w:rsid w:val="008203E6"/>
    <w:rsid w:val="008301AF"/>
    <w:rsid w:val="008818E5"/>
    <w:rsid w:val="00881FEC"/>
    <w:rsid w:val="008933EB"/>
    <w:rsid w:val="008A3BEC"/>
    <w:rsid w:val="008A6136"/>
    <w:rsid w:val="008C07EB"/>
    <w:rsid w:val="0090077A"/>
    <w:rsid w:val="00936335"/>
    <w:rsid w:val="009815C4"/>
    <w:rsid w:val="009C2DE5"/>
    <w:rsid w:val="009E5C31"/>
    <w:rsid w:val="009F3627"/>
    <w:rsid w:val="00A014A4"/>
    <w:rsid w:val="00A139BD"/>
    <w:rsid w:val="00A3109C"/>
    <w:rsid w:val="00A43901"/>
    <w:rsid w:val="00A76C32"/>
    <w:rsid w:val="00A8566A"/>
    <w:rsid w:val="00AD171C"/>
    <w:rsid w:val="00AE4EFE"/>
    <w:rsid w:val="00B31C46"/>
    <w:rsid w:val="00B36DA3"/>
    <w:rsid w:val="00B37245"/>
    <w:rsid w:val="00B93CAA"/>
    <w:rsid w:val="00B96655"/>
    <w:rsid w:val="00BC5AF3"/>
    <w:rsid w:val="00BE581F"/>
    <w:rsid w:val="00BF52D5"/>
    <w:rsid w:val="00C210EB"/>
    <w:rsid w:val="00C567AC"/>
    <w:rsid w:val="00C81991"/>
    <w:rsid w:val="00C842EA"/>
    <w:rsid w:val="00C94002"/>
    <w:rsid w:val="00CB409D"/>
    <w:rsid w:val="00CB7531"/>
    <w:rsid w:val="00CC1CCF"/>
    <w:rsid w:val="00CD5B3A"/>
    <w:rsid w:val="00D04069"/>
    <w:rsid w:val="00D405F7"/>
    <w:rsid w:val="00DB1646"/>
    <w:rsid w:val="00DC2C6B"/>
    <w:rsid w:val="00DC4430"/>
    <w:rsid w:val="00E514E2"/>
    <w:rsid w:val="00E6092F"/>
    <w:rsid w:val="00E64597"/>
    <w:rsid w:val="00E66CCE"/>
    <w:rsid w:val="00E81803"/>
    <w:rsid w:val="00E82459"/>
    <w:rsid w:val="00F14A58"/>
    <w:rsid w:val="00F14E18"/>
    <w:rsid w:val="00F2569D"/>
    <w:rsid w:val="00F62F9D"/>
    <w:rsid w:val="00F753B8"/>
    <w:rsid w:val="00F84A8B"/>
    <w:rsid w:val="00FB0B5D"/>
    <w:rsid w:val="00FB49B6"/>
    <w:rsid w:val="00F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ние"/>
    <w:basedOn w:val="a"/>
    <w:rsid w:val="00E645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Варя</cp:lastModifiedBy>
  <cp:revision>1</cp:revision>
  <dcterms:created xsi:type="dcterms:W3CDTF">2013-03-14T10:17:00Z</dcterms:created>
  <dcterms:modified xsi:type="dcterms:W3CDTF">2013-03-14T10:20:00Z</dcterms:modified>
</cp:coreProperties>
</file>