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E2" w:rsidRDefault="005410E2" w:rsidP="005410E2">
      <w:pPr>
        <w:pStyle w:val="a3"/>
        <w:ind w:left="360"/>
      </w:pPr>
    </w:p>
    <w:p w:rsidR="00FE2EE2" w:rsidRDefault="00FE2EE2" w:rsidP="00FE2EE2">
      <w:pPr>
        <w:pStyle w:val="a3"/>
        <w:numPr>
          <w:ilvl w:val="0"/>
          <w:numId w:val="1"/>
        </w:numPr>
        <w:jc w:val="both"/>
      </w:pPr>
      <w:r>
        <w:rPr>
          <w:szCs w:val="28"/>
        </w:rPr>
        <w:t xml:space="preserve"> </w:t>
      </w:r>
      <w:r>
        <w:t>Электродвижущая сила элемента равна 6 В. При внешнем сопротивлении, равном 1,1 Ом, сила тока в цепи равна 3 А. Найти падение потенциала внутри элемента и его сопротивление.</w:t>
      </w:r>
    </w:p>
    <w:p w:rsidR="00FE2EE2" w:rsidRDefault="00FE2EE2" w:rsidP="00FE2EE2">
      <w:pPr>
        <w:pStyle w:val="a3"/>
        <w:jc w:val="both"/>
      </w:pPr>
    </w:p>
    <w:p w:rsidR="00FE2EE2" w:rsidRPr="00FE2EE2" w:rsidRDefault="00662C40" w:rsidP="00FE2EE2">
      <w:pPr>
        <w:pStyle w:val="a3"/>
        <w:numPr>
          <w:ilvl w:val="0"/>
          <w:numId w:val="1"/>
        </w:numPr>
        <w:jc w:val="both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0" wp14:anchorId="0EEB4FDA" wp14:editId="7463229A">
                <wp:simplePos x="0" y="0"/>
                <wp:positionH relativeFrom="column">
                  <wp:posOffset>1905</wp:posOffset>
                </wp:positionH>
                <wp:positionV relativeFrom="page">
                  <wp:posOffset>1864995</wp:posOffset>
                </wp:positionV>
                <wp:extent cx="2261870" cy="1273175"/>
                <wp:effectExtent l="5715" t="7620" r="8890" b="0"/>
                <wp:wrapSquare wrapText="bothSides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1273175"/>
                          <a:chOff x="4079" y="3404"/>
                          <a:chExt cx="3562" cy="2005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4079" y="47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439" y="47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5156" y="4734"/>
                            <a:ext cx="1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609" y="47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7329" y="473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349" y="3414"/>
                            <a:ext cx="1327" cy="132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3404"/>
                            <a:ext cx="5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EE2" w:rsidRDefault="00FE2EE2" w:rsidP="00FE2EE2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90" y="4371"/>
                            <a:ext cx="484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EE2" w:rsidRDefault="00FE2EE2" w:rsidP="00FE2EE2">
                              <w:r>
                                <w:rPr>
                                  <w:rFonts w:eastAsiaTheme="minorEastAsia"/>
                                </w:rPr>
                                <w:object w:dxaOrig="195" w:dyaOrig="28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9.75pt;height:14.25pt" o:ole="">
                                    <v:imagedata r:id="rId5" o:title=""/>
                                  </v:shape>
                                  <o:OLEObject Type="Embed" ProgID="Equation.3" ShapeID="_x0000_i1027" DrawAspect="Content" ObjectID="_1424372641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39" y="4953"/>
                            <a:ext cx="126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EE2" w:rsidRDefault="00FE2EE2" w:rsidP="00FE2EE2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Рис. 3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979"/>
                            <a:ext cx="51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EE2" w:rsidRDefault="00FE2EE2" w:rsidP="00FE2EE2">
                              <w:r>
                                <w:rPr>
                                  <w:rFonts w:eastAsiaTheme="minorEastAsia"/>
                                </w:rPr>
                                <w:object w:dxaOrig="225" w:dyaOrig="240">
                                  <v:shape id="_x0000_i1028" type="#_x0000_t75" style="width:11.25pt;height:12pt" o:ole="">
                                    <v:imagedata r:id="rId7" o:title=""/>
                                  </v:shape>
                                  <o:OLEObject Type="Embed" ProgID="Equation.3" ShapeID="_x0000_i1028" DrawAspect="Content" ObjectID="_1424372642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3554"/>
                            <a:ext cx="544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EE2" w:rsidRDefault="00FE2EE2" w:rsidP="00FE2EE2">
                              <w:r>
                                <w:rPr>
                                  <w:rFonts w:eastAsiaTheme="minorEastAsia"/>
                                </w:rPr>
                                <w:object w:dxaOrig="255" w:dyaOrig="285">
                                  <v:shape id="_x0000_i1029" type="#_x0000_t75" style="width:12.75pt;height:14.25pt" o:ole="">
                                    <v:imagedata r:id="rId9" o:title=""/>
                                  </v:shape>
                                  <o:OLEObject Type="Embed" ProgID="Equation.3" ShapeID="_x0000_i1029" DrawAspect="Content" ObjectID="_1424372643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6029" y="3614"/>
                            <a:ext cx="476" cy="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29"/>
                        <wps:cNvSpPr>
                          <a:spLocks/>
                        </wps:cNvSpPr>
                        <wps:spPr bwMode="auto">
                          <a:xfrm rot="425377" flipH="1">
                            <a:off x="5437" y="3507"/>
                            <a:ext cx="360" cy="385"/>
                          </a:xfrm>
                          <a:custGeom>
                            <a:avLst/>
                            <a:gdLst>
                              <a:gd name="G0" fmla="+- 0 0 0"/>
                              <a:gd name="G1" fmla="+- 20250 0 0"/>
                              <a:gd name="G2" fmla="+- 21600 0 0"/>
                              <a:gd name="T0" fmla="*/ 7516 w 21600"/>
                              <a:gd name="T1" fmla="*/ 0 h 23163"/>
                              <a:gd name="T2" fmla="*/ 21403 w 21600"/>
                              <a:gd name="T3" fmla="*/ 23163 h 23163"/>
                              <a:gd name="T4" fmla="*/ 0 w 21600"/>
                              <a:gd name="T5" fmla="*/ 20250 h 2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163" fill="none" extrusionOk="0">
                                <a:moveTo>
                                  <a:pt x="7516" y="-1"/>
                                </a:moveTo>
                                <a:cubicBezTo>
                                  <a:pt x="15982" y="3142"/>
                                  <a:pt x="21600" y="11219"/>
                                  <a:pt x="21600" y="20250"/>
                                </a:cubicBezTo>
                                <a:cubicBezTo>
                                  <a:pt x="21600" y="21224"/>
                                  <a:pt x="21534" y="22197"/>
                                  <a:pt x="21402" y="23162"/>
                                </a:cubicBezTo>
                              </a:path>
                              <a:path w="21600" h="23163" stroke="0" extrusionOk="0">
                                <a:moveTo>
                                  <a:pt x="7516" y="-1"/>
                                </a:moveTo>
                                <a:cubicBezTo>
                                  <a:pt x="15982" y="3142"/>
                                  <a:pt x="21600" y="11219"/>
                                  <a:pt x="21600" y="20250"/>
                                </a:cubicBezTo>
                                <a:cubicBezTo>
                                  <a:pt x="21600" y="21224"/>
                                  <a:pt x="21534" y="22197"/>
                                  <a:pt x="21402" y="23162"/>
                                </a:cubicBezTo>
                                <a:lnTo>
                                  <a:pt x="0" y="20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B4FDA" id="Группа 15" o:spid="_x0000_s1026" style="position:absolute;left:0;text-align:left;margin-left:.15pt;margin-top:146.85pt;width:178.1pt;height:100.25pt;z-index:-251654656;mso-position-vertical-relative:page" coordorigin="4079,3404" coordsize="3562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" o:allowoverlap="f">
                <v:line id="Line 17" o:spid="_x0000_s1027" style="position:absolute;visibility:visible;mso-wrap-style:square" from="4079,4734" to="4439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18" o:spid="_x0000_s1028" style="position:absolute;visibility:visible;mso-wrap-style:square" from="4439,4734" to="5159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9" o:spid="_x0000_s1029" style="position:absolute;visibility:visible;mso-wrap-style:square" from="5156,4734" to="666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30" style="position:absolute;visibility:visible;mso-wrap-style:square" from="6609,4734" to="7329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1" o:spid="_x0000_s1031" style="position:absolute;visibility:visible;mso-wrap-style:square" from="7329,4734" to="764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oval id="Oval 22" o:spid="_x0000_s1032" style="position:absolute;left:5349;top:3414;width:1327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2q8UA&#10;AADbAAAADwAAAGRycy9kb3ducmV2LnhtbESPQYvCMBSE7wv+h/AEL4umuiBSjSKyi+5BYVUEb8/m&#10;2Vabl9pErf/eCMIeh5n5hhlNalOIG1Uut6yg24lAECdW55wq2G5+2gMQziNrLCyTggc5mIwbHyOM&#10;tb3zH93WPhUBwi5GBZn3ZSylSzIy6Dq2JA7e0VYGfZBVKnWF9wA3hexFUV8azDksZFjSLKPkvL4a&#10;BXtzOO028/7y++uQHOlCn+nvfKVUq1lPhyA81f4//G4vtIJeF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DarxQAAANsAAAAPAAAAAAAAAAAAAAAAAJgCAABkcnMv&#10;ZG93bnJldi54bWxQSwUGAAAAAAQABAD1AAAAig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5769;top:340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E2EE2" w:rsidRDefault="00FE2EE2" w:rsidP="00FE2EE2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shape>
                <v:shape id="Text Box 24" o:spid="_x0000_s1034" type="#_x0000_t202" style="position:absolute;left:4490;top:4371;width:484;height:6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FE2EE2" w:rsidRDefault="00FE2EE2" w:rsidP="00FE2EE2">
                        <w:r>
                          <w:rPr>
                            <w:rFonts w:eastAsiaTheme="minorEastAsia"/>
                          </w:rPr>
                          <w:object w:dxaOrig="195" w:dyaOrig="285">
                            <v:shape id="_x0000_i1027" type="#_x0000_t75" style="width:9.75pt;height:14.25pt" o:ole="">
                              <v:imagedata r:id="rId5" o:title=""/>
                            </v:shape>
                            <o:OLEObject Type="Embed" ProgID="Equation.3" ShapeID="_x0000_i1027" DrawAspect="Content" ObjectID="_1424372641" r:id="rId11"/>
                          </w:object>
                        </w:r>
                      </w:p>
                    </w:txbxContent>
                  </v:textbox>
                </v:shape>
                <v:shape id="Text Box 25" o:spid="_x0000_s1035" type="#_x0000_t202" style="position:absolute;left:5339;top:4953;width:126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E2EE2" w:rsidRDefault="00FE2EE2" w:rsidP="00FE2EE2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Рис. 3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36" type="#_x0000_t202" style="position:absolute;left:5649;top:3979;width:514;height:6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FE2EE2" w:rsidRDefault="00FE2EE2" w:rsidP="00FE2EE2">
                        <w:r>
                          <w:rPr>
                            <w:rFonts w:eastAsiaTheme="minorEastAsia"/>
                          </w:rPr>
                          <w:object w:dxaOrig="225" w:dyaOrig="240">
                            <v:shape id="_x0000_i1028" type="#_x0000_t75" style="width:11.25pt;height:12pt" o:ole="">
                              <v:imagedata r:id="rId7" o:title=""/>
                            </v:shape>
                            <o:OLEObject Type="Embed" ProgID="Equation.3" ShapeID="_x0000_i1028" DrawAspect="Content" ObjectID="_1424372642" r:id="rId12"/>
                          </w:object>
                        </w:r>
                      </w:p>
                    </w:txbxContent>
                  </v:textbox>
                </v:shape>
                <v:shape id="Text Box 27" o:spid="_x0000_s1037" type="#_x0000_t202" style="position:absolute;left:5829;top:3554;width:544;height:6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FE2EE2" w:rsidRDefault="00FE2EE2" w:rsidP="00FE2EE2">
                        <w:r>
                          <w:rPr>
                            <w:rFonts w:eastAsiaTheme="minorEastAsia"/>
                          </w:rPr>
                          <w:object w:dxaOrig="255" w:dyaOrig="285">
                            <v:shape id="_x0000_i1029" type="#_x0000_t75" style="width:12.75pt;height:14.25pt" o:ole="">
                              <v:imagedata r:id="rId9" o:title=""/>
                            </v:shape>
                            <o:OLEObject Type="Embed" ProgID="Equation.3" ShapeID="_x0000_i1029" DrawAspect="Content" ObjectID="_1424372643" r:id="rId13"/>
                          </w:object>
                        </w:r>
                      </w:p>
                    </w:txbxContent>
                  </v:textbox>
                </v:shape>
                <v:line id="Line 28" o:spid="_x0000_s1038" style="position:absolute;flip:y;visibility:visible;mso-wrap-style:square" from="6029,3614" to="6505,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shape id="Arc 29" o:spid="_x0000_s1039" style="position:absolute;left:5437;top:3507;width:360;height:385;rotation:-464625fd;flip:x;visibility:visible;mso-wrap-style:square;v-text-anchor:top" coordsize="21600,2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wZ8EA&#10;AADbAAAADwAAAGRycy9kb3ducmV2LnhtbERPz2vCMBS+D/Y/hDfYbU3nYCvVVMaG4MXBVPD6aJ5p&#10;tXkpSWqrf705DHb8+H4vlpPtxIV8aB0reM1yEMS10y0bBfvd6qUAESKyxs4xKbhSgGX1+LDAUruR&#10;f+myjUakEA4lKmhi7EspQ92QxZC5njhxR+ctxgS9kdrjmMJtJ2d5/i4ttpwaGuzpq6H6vB2sArN+&#10;G+VQnG7Tz3F1sJvi47swXqnnp+lzDiLSFP/Ff+61VjBLY9OX9AN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cGfBAAAA2wAAAA8AAAAAAAAAAAAAAAAAmAIAAGRycy9kb3du&#10;cmV2LnhtbFBLBQYAAAAABAAEAPUAAACGAwAAAAA=&#10;" path="m7516,-1nfc15982,3142,21600,11219,21600,20250v,974,-66,1947,-198,2912em7516,-1nsc15982,3142,21600,11219,21600,20250v,974,-66,1947,-198,2912l,20250,7516,-1xe" filled="f">
                  <v:stroke endarrow="block"/>
                  <v:path arrowok="t" o:extrusionok="f" o:connecttype="custom" o:connectlocs="125,0;357,385;0,337" o:connectangles="0,0,0"/>
                </v:shape>
                <w10:wrap type="square" anchory="page"/>
              </v:group>
            </w:pict>
          </mc:Fallback>
        </mc:AlternateContent>
      </w:r>
      <w:r w:rsidR="00FE2EE2">
        <w:rPr>
          <w:szCs w:val="28"/>
        </w:rPr>
        <w:t xml:space="preserve">Бесконечно длинный тонкий проводник с </w:t>
      </w:r>
      <w:proofErr w:type="gramStart"/>
      <w:r w:rsidR="00FE2EE2">
        <w:rPr>
          <w:szCs w:val="28"/>
        </w:rPr>
        <w:t xml:space="preserve">током </w:t>
      </w:r>
      <w:r w:rsidR="00FE2EE2">
        <w:rPr>
          <w:position w:val="-12"/>
          <w:szCs w:val="28"/>
        </w:rPr>
        <w:object w:dxaOrig="1035" w:dyaOrig="360">
          <v:shape id="_x0000_i1025" type="#_x0000_t75" style="width:51.75pt;height:18pt" o:ole="">
            <v:imagedata r:id="rId14" o:title=""/>
          </v:shape>
          <o:OLEObject Type="Embed" ProgID="Equation.3" ShapeID="_x0000_i1025" DrawAspect="Content" ObjectID="_1424372639" r:id="rId15"/>
        </w:object>
      </w:r>
      <w:r w:rsidR="00FE2EE2">
        <w:rPr>
          <w:szCs w:val="28"/>
        </w:rPr>
        <w:t xml:space="preserve"> имеет</w:t>
      </w:r>
      <w:proofErr w:type="gramEnd"/>
      <w:r w:rsidR="00FE2EE2">
        <w:rPr>
          <w:szCs w:val="28"/>
        </w:rPr>
        <w:t xml:space="preserve"> изгиб в виде плоской петли радиусом </w:t>
      </w:r>
      <w:r w:rsidR="00FE2EE2">
        <w:rPr>
          <w:position w:val="-12"/>
          <w:szCs w:val="28"/>
        </w:rPr>
        <w:object w:dxaOrig="1155" w:dyaOrig="360">
          <v:shape id="_x0000_i1026" type="#_x0000_t75" style="width:57.75pt;height:18pt" o:ole="">
            <v:imagedata r:id="rId16" o:title=""/>
          </v:shape>
          <o:OLEObject Type="Embed" ProgID="Equation.3" ShapeID="_x0000_i1026" DrawAspect="Content" ObjectID="_1424372640" r:id="rId17"/>
        </w:object>
      </w:r>
      <w:r w:rsidR="00FE2EE2">
        <w:rPr>
          <w:szCs w:val="28"/>
        </w:rPr>
        <w:t xml:space="preserve"> (рис. 34). Определить магнитную индукцию поля, создаваемого этим током в точке 0.</w:t>
      </w:r>
    </w:p>
    <w:p w:rsidR="00FE2EE2" w:rsidRDefault="00FE2EE2" w:rsidP="00FE2EE2">
      <w:pPr>
        <w:rPr>
          <w:rFonts w:ascii="Times New Roman" w:hAnsi="Times New Roman" w:cs="Times New Roman"/>
          <w:sz w:val="28"/>
          <w:szCs w:val="28"/>
        </w:rPr>
      </w:pPr>
    </w:p>
    <w:p w:rsidR="00B728A9" w:rsidRPr="00662C40" w:rsidRDefault="00FE2EE2" w:rsidP="00FE2E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Индуктивность </w:t>
      </w:r>
      <w:r>
        <w:rPr>
          <w:i/>
          <w:sz w:val="28"/>
          <w:szCs w:val="28"/>
        </w:rPr>
        <w:t>L</w:t>
      </w:r>
      <w:r>
        <w:rPr>
          <w:sz w:val="28"/>
          <w:szCs w:val="28"/>
        </w:rPr>
        <w:t xml:space="preserve"> катушки равна 2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 xml:space="preserve">. Ток частотой </w:t>
      </w:r>
      <w:r>
        <w:rPr>
          <w:sz w:val="28"/>
          <w:szCs w:val="28"/>
          <w:lang w:val="en-US"/>
        </w:rPr>
        <w:t>ν</w:t>
      </w:r>
      <w:r>
        <w:rPr>
          <w:sz w:val="28"/>
          <w:szCs w:val="28"/>
        </w:rPr>
        <w:t>=50 Гц, протекающий по катушке, изменяется по синусоидальному закону. Определить среднюю ЭДС самоиндукции &lt;</w:t>
      </w:r>
      <w:r>
        <w:rPr>
          <w:sz w:val="28"/>
          <w:szCs w:val="28"/>
        </w:rPr>
        <w:sym w:font="Symbol" w:char="F065"/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&gt;, воз</w:t>
      </w:r>
      <w:r>
        <w:rPr>
          <w:sz w:val="28"/>
          <w:szCs w:val="28"/>
        </w:rPr>
        <w:softHyphen/>
        <w:t xml:space="preserve">никающую за интервал времени </w:t>
      </w:r>
      <w:r>
        <w:rPr>
          <w:i/>
          <w:sz w:val="28"/>
          <w:szCs w:val="28"/>
        </w:rPr>
        <w:t>Δ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, в течение которого ток в катуш</w:t>
      </w:r>
      <w:r>
        <w:rPr>
          <w:sz w:val="28"/>
          <w:szCs w:val="28"/>
        </w:rPr>
        <w:softHyphen/>
        <w:t>ке изменяется от минимального до максимального значения. Ампли</w:t>
      </w:r>
      <w:r>
        <w:rPr>
          <w:sz w:val="28"/>
          <w:szCs w:val="28"/>
        </w:rPr>
        <w:softHyphen/>
        <w:t xml:space="preserve">тудное значение силы тока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>=10 А.</w:t>
      </w:r>
    </w:p>
    <w:p w:rsidR="00662C40" w:rsidRPr="00662C40" w:rsidRDefault="00662C40" w:rsidP="00662C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C40" w:rsidRPr="00662C40" w:rsidRDefault="00662C40" w:rsidP="00662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подробно, с комментариями,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 рисунками.</w:t>
      </w:r>
    </w:p>
    <w:sectPr w:rsidR="00662C40" w:rsidRPr="006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651"/>
    <w:multiLevelType w:val="singleLevel"/>
    <w:tmpl w:val="17E4E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E2"/>
    <w:rsid w:val="005410E2"/>
    <w:rsid w:val="00662C40"/>
    <w:rsid w:val="00B728A9"/>
    <w:rsid w:val="00E564C5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537A-1BD2-47C9-843A-BFBDE86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10E2"/>
    <w:pPr>
      <w:spacing w:after="0" w:line="240" w:lineRule="auto"/>
      <w:ind w:right="-5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410E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Максим</cp:lastModifiedBy>
  <cp:revision>4</cp:revision>
  <dcterms:created xsi:type="dcterms:W3CDTF">2013-03-09T18:09:00Z</dcterms:created>
  <dcterms:modified xsi:type="dcterms:W3CDTF">2013-03-09T18:17:00Z</dcterms:modified>
</cp:coreProperties>
</file>