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F" w:rsidRDefault="0038318F" w:rsidP="003831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F3A57">
        <w:rPr>
          <w:rFonts w:ascii="Arial" w:hAnsi="Arial" w:cs="Arial"/>
          <w:sz w:val="28"/>
          <w:szCs w:val="28"/>
        </w:rPr>
        <w:t xml:space="preserve">Найти закон распределения дискретной случайной величины </w:t>
      </w:r>
      <w:r>
        <w:rPr>
          <w:noProof/>
          <w:position w:val="-4"/>
          <w:lang w:eastAsia="ru-RU"/>
        </w:rPr>
        <w:drawing>
          <wp:inline distT="0" distB="0" distL="0" distR="0">
            <wp:extent cx="198120" cy="189865"/>
            <wp:effectExtent l="19050" t="0" r="0" b="0"/>
            <wp:docPr id="10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57">
        <w:rPr>
          <w:rFonts w:ascii="Arial" w:hAnsi="Arial" w:cs="Arial"/>
          <w:sz w:val="28"/>
          <w:szCs w:val="28"/>
        </w:rPr>
        <w:t xml:space="preserve">. 2) Найти функцию распределения дискретной случайной величины </w:t>
      </w:r>
      <w:r>
        <w:rPr>
          <w:noProof/>
          <w:position w:val="-4"/>
          <w:lang w:eastAsia="ru-RU"/>
        </w:rPr>
        <w:drawing>
          <wp:inline distT="0" distB="0" distL="0" distR="0">
            <wp:extent cx="198120" cy="189865"/>
            <wp:effectExtent l="19050" t="0" r="0" b="0"/>
            <wp:docPr id="11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57">
        <w:rPr>
          <w:rFonts w:ascii="Arial" w:hAnsi="Arial" w:cs="Arial"/>
          <w:sz w:val="28"/>
          <w:szCs w:val="28"/>
        </w:rPr>
        <w:t xml:space="preserve"> и построить ее график. 3) Найти математическое ожидание, дисперсию и среднее </w:t>
      </w:r>
      <w:proofErr w:type="spellStart"/>
      <w:r w:rsidRPr="00DF3A57">
        <w:rPr>
          <w:rFonts w:ascii="Arial" w:hAnsi="Arial" w:cs="Arial"/>
          <w:sz w:val="28"/>
          <w:szCs w:val="28"/>
        </w:rPr>
        <w:t>квадратическое</w:t>
      </w:r>
      <w:proofErr w:type="spellEnd"/>
      <w:r w:rsidRPr="00DF3A57">
        <w:rPr>
          <w:rFonts w:ascii="Arial" w:hAnsi="Arial" w:cs="Arial"/>
          <w:sz w:val="28"/>
          <w:szCs w:val="28"/>
        </w:rPr>
        <w:t xml:space="preserve"> отклонение случайной величины</w:t>
      </w:r>
      <w:r>
        <w:rPr>
          <w:noProof/>
          <w:position w:val="-4"/>
          <w:lang w:eastAsia="ru-RU"/>
        </w:rPr>
        <w:drawing>
          <wp:inline distT="0" distB="0" distL="0" distR="0">
            <wp:extent cx="198120" cy="189865"/>
            <wp:effectExtent l="19050" t="0" r="0" b="0"/>
            <wp:docPr id="1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Вероятность того, что в данной местности июнь будет дождливым, равна 0,2. Для июля и августа эти вероятности равны, соответственно, 0,3 и 0,7. Случайная величина </w:t>
      </w:r>
      <w:r>
        <w:rPr>
          <w:rFonts w:ascii="Arial" w:hAnsi="Arial" w:cs="Arial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0" b="0"/>
            <wp:docPr id="1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– число дождливых летних месяцев в наступившем году.</w:t>
      </w:r>
    </w:p>
    <w:p w:rsidR="0038318F" w:rsidRDefault="0038318F" w:rsidP="0038318F">
      <w:pPr>
        <w:spacing w:after="0" w:line="360" w:lineRule="auto"/>
        <w:jc w:val="both"/>
      </w:pPr>
    </w:p>
    <w:p w:rsidR="0038318F" w:rsidRDefault="0038318F" w:rsidP="0038318F">
      <w:pPr>
        <w:spacing w:after="0" w:line="360" w:lineRule="auto"/>
        <w:jc w:val="both"/>
      </w:pPr>
    </w:p>
    <w:p w:rsidR="0038318F" w:rsidRDefault="0038318F" w:rsidP="0038318F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Непрерывная случайная величина </w:t>
      </w:r>
      <w:r>
        <w:rPr>
          <w:rFonts w:ascii="Arial" w:hAnsi="Arial" w:cs="Arial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0" b="0"/>
            <wp:docPr id="14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задана плотностью вероятностей </w:t>
      </w:r>
      <w:r>
        <w:rPr>
          <w:noProof/>
          <w:position w:val="-62"/>
          <w:lang w:eastAsia="ru-RU"/>
        </w:rPr>
        <w:drawing>
          <wp:inline distT="0" distB="0" distL="0" distR="0">
            <wp:extent cx="1657350" cy="876300"/>
            <wp:effectExtent l="0" t="0" r="0" b="0"/>
            <wp:docPr id="15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. Найти: а) постоянный параметр </w:t>
      </w:r>
      <w:r>
        <w:rPr>
          <w:rFonts w:ascii="Arial" w:hAnsi="Arial" w:cs="Arial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61925" cy="200025"/>
            <wp:effectExtent l="0" t="0" r="9525" b="0"/>
            <wp:docPr id="16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; б) математическое ожидание, дисперсию и среднее </w:t>
      </w:r>
      <w:proofErr w:type="spellStart"/>
      <w:r>
        <w:rPr>
          <w:rFonts w:ascii="Arial" w:hAnsi="Arial" w:cs="Arial"/>
          <w:sz w:val="28"/>
          <w:szCs w:val="28"/>
        </w:rPr>
        <w:t>квадратическое</w:t>
      </w:r>
      <w:proofErr w:type="spellEnd"/>
      <w:r>
        <w:rPr>
          <w:rFonts w:ascii="Arial" w:hAnsi="Arial" w:cs="Arial"/>
          <w:sz w:val="28"/>
          <w:szCs w:val="28"/>
        </w:rPr>
        <w:t xml:space="preserve"> отклонение случайной величины </w:t>
      </w:r>
      <w:r>
        <w:rPr>
          <w:rFonts w:ascii="Arial" w:hAnsi="Arial" w:cs="Arial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00025" cy="190500"/>
            <wp:effectExtent l="19050" t="0" r="0" b="0"/>
            <wp:docPr id="17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. Построить график </w:t>
      </w:r>
      <w:r>
        <w:rPr>
          <w:rFonts w:ascii="Arial" w:hAnsi="Arial" w:cs="Arial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0" b="0"/>
            <wp:docPr id="18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.</w:t>
      </w:r>
    </w:p>
    <w:p w:rsidR="00DD231F" w:rsidRDefault="00DD231F"/>
    <w:sectPr w:rsidR="00DD231F" w:rsidSect="00DD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5DB2"/>
    <w:multiLevelType w:val="hybridMultilevel"/>
    <w:tmpl w:val="8660A77C"/>
    <w:lvl w:ilvl="0" w:tplc="D5A602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8318F"/>
    <w:rsid w:val="0038318F"/>
    <w:rsid w:val="00D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1</cp:revision>
  <dcterms:created xsi:type="dcterms:W3CDTF">2013-02-28T13:47:00Z</dcterms:created>
  <dcterms:modified xsi:type="dcterms:W3CDTF">2013-02-28T13:48:00Z</dcterms:modified>
</cp:coreProperties>
</file>