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ЧАСТОТНЫЕ ХАРАКТЕРИСТИКИ И ДИНАМИЧЕСКИЕ РЕЖИМЫ</w:t>
      </w:r>
    </w:p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АКТИВНЫХ </w:t>
      </w:r>
      <w:r>
        <w:rPr>
          <w:rFonts w:ascii="Times New Roman" w:hAnsi="Times New Roman" w:cs="Times New Roman"/>
          <w:sz w:val="28"/>
          <w:szCs w:val="28"/>
        </w:rPr>
        <w:t>RC–</w:t>
      </w:r>
      <w:r>
        <w:rPr>
          <w:rFonts w:ascii="TimesNewRoman" w:hAnsi="TimesNewRoman" w:cs="TimesNewRoman"/>
          <w:sz w:val="28"/>
          <w:szCs w:val="28"/>
        </w:rPr>
        <w:t>ФИЛЬТРОВ</w:t>
      </w:r>
    </w:p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NewRoman" w:hAnsi="TimesNewRoman" w:cs="TimesNewRoman"/>
          <w:sz w:val="28"/>
          <w:szCs w:val="28"/>
        </w:rPr>
        <w:t xml:space="preserve">Для схемы </w:t>
      </w:r>
      <w:r>
        <w:rPr>
          <w:rFonts w:ascii="Times New Roman" w:hAnsi="Times New Roman" w:cs="Times New Roman"/>
          <w:sz w:val="28"/>
          <w:szCs w:val="28"/>
        </w:rPr>
        <w:t>ARC-</w:t>
      </w:r>
      <w:r>
        <w:rPr>
          <w:rFonts w:ascii="TimesNewRoman" w:hAnsi="TimesNewRoman" w:cs="TimesNewRoman"/>
          <w:sz w:val="28"/>
          <w:szCs w:val="28"/>
        </w:rPr>
        <w:t xml:space="preserve">фильтра при заданных значениях элементов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в соответствии</w:t>
      </w:r>
    </w:p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 номером по журналу группы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NewRoman" w:hAnsi="TimesNewRoman" w:cs="TimesNewRoman"/>
          <w:sz w:val="28"/>
          <w:szCs w:val="28"/>
        </w:rPr>
        <w:t>получить выражение для передаточной</w:t>
      </w:r>
    </w:p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NewRoman" w:hAnsi="TimesNewRoman" w:cs="TimesNewRoman"/>
          <w:sz w:val="28"/>
          <w:szCs w:val="28"/>
        </w:rPr>
        <w:t xml:space="preserve">считая операционный усилитель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NewRoman" w:hAnsi="TimesNewRoman" w:cs="TimesNewRoman"/>
          <w:sz w:val="28"/>
          <w:szCs w:val="28"/>
        </w:rPr>
        <w:t>идеальным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NewRoman" w:hAnsi="TimesNewRoman" w:cs="TimesNewRoman"/>
          <w:sz w:val="28"/>
          <w:szCs w:val="28"/>
        </w:rPr>
        <w:t>Построить АЧХ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ФЧХ фильтра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NewRoman" w:hAnsi="TimesNewRoman" w:cs="TimesNewRoman"/>
          <w:sz w:val="28"/>
          <w:szCs w:val="28"/>
        </w:rPr>
        <w:t xml:space="preserve">Получить выражение для переходной характеристики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ПХ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NewRoman" w:hAnsi="TimesNewRoman" w:cs="TimesNewRoman"/>
          <w:sz w:val="28"/>
          <w:szCs w:val="28"/>
        </w:rPr>
        <w:t>фильтра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Построить график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NewRoman" w:hAnsi="TimesNewRoman" w:cs="TimesNewRoman"/>
          <w:sz w:val="28"/>
          <w:szCs w:val="28"/>
        </w:rPr>
        <w:t>Рассчитать переходный процесс для напряжения на выходе фильтра при</w:t>
      </w:r>
    </w:p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входном воздействии в виде прямоугольного импульса длительностью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NewRoman" w:hAnsi="TimesNewRoman" w:cs="TimesNewRoman"/>
          <w:sz w:val="28"/>
          <w:szCs w:val="28"/>
        </w:rPr>
        <w:t>мс и</w:t>
      </w:r>
    </w:p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амплитудой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NewRoman" w:hAnsi="TimesNewRoman" w:cs="TimesNew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Требования к оформлению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Пояснительная записка оформляется на листах формата А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NewRoman" w:hAnsi="TimesNewRoman" w:cs="TimesNewRoman"/>
          <w:sz w:val="28"/>
          <w:szCs w:val="28"/>
        </w:rPr>
        <w:t>на одной стороне</w:t>
      </w:r>
    </w:p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листа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Обозначения должны соответствовать принятым на лекциях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В случае</w:t>
      </w:r>
    </w:p>
    <w:p w:rsidR="00ED046C" w:rsidRDefault="00ED046C" w:rsidP="00ED04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использования специализированных математических пакетов к пояснительной</w:t>
      </w:r>
    </w:p>
    <w:p w:rsidR="00000000" w:rsidRDefault="00ED046C" w:rsidP="00ED0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записке должен быть приложен листинг соответствующих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46C" w:rsidRDefault="00ED046C" w:rsidP="00ED046C">
      <w:r>
        <w:rPr>
          <w:lang w:val="en-US"/>
        </w:rPr>
        <w:t>R</w:t>
      </w:r>
      <w:r w:rsidRPr="00ED046C">
        <w:t xml:space="preserve">1=1.6 </w:t>
      </w:r>
      <w:r>
        <w:t>кОм</w:t>
      </w:r>
    </w:p>
    <w:p w:rsidR="00ED046C" w:rsidRPr="00ED046C" w:rsidRDefault="00ED046C" w:rsidP="00ED046C">
      <w:r>
        <w:rPr>
          <w:lang w:val="en-US"/>
        </w:rPr>
        <w:t>R</w:t>
      </w:r>
      <w:r w:rsidRPr="00ED046C">
        <w:t>2=12</w:t>
      </w:r>
      <w:r>
        <w:t xml:space="preserve"> кОм                               </w:t>
      </w:r>
      <w:r>
        <w:rPr>
          <w:noProof/>
        </w:rPr>
        <w:drawing>
          <wp:inline distT="0" distB="0" distL="0" distR="0">
            <wp:extent cx="3649980" cy="3267435"/>
            <wp:effectExtent l="19050" t="0" r="7620" b="0"/>
            <wp:docPr id="1" name="Рисунок 0" descr="13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23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0694" cy="326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6C" w:rsidRPr="00ED046C" w:rsidRDefault="00ED046C" w:rsidP="00ED046C">
      <w:r>
        <w:rPr>
          <w:lang w:val="en-US"/>
        </w:rPr>
        <w:t>R</w:t>
      </w:r>
      <w:r w:rsidRPr="00ED046C">
        <w:t>3=5</w:t>
      </w:r>
      <w:r>
        <w:t>кОм</w:t>
      </w:r>
    </w:p>
    <w:p w:rsidR="00ED046C" w:rsidRPr="00ED046C" w:rsidRDefault="00ED046C" w:rsidP="00ED046C">
      <w:r>
        <w:rPr>
          <w:lang w:val="en-US"/>
        </w:rPr>
        <w:lastRenderedPageBreak/>
        <w:t>R</w:t>
      </w:r>
      <w:r w:rsidRPr="00ED046C">
        <w:t>4=9</w:t>
      </w:r>
      <w:r>
        <w:t xml:space="preserve"> кОм</w:t>
      </w:r>
    </w:p>
    <w:p w:rsidR="00ED046C" w:rsidRPr="00ED046C" w:rsidRDefault="00ED046C" w:rsidP="00ED046C">
      <w:r>
        <w:rPr>
          <w:lang w:val="en-US"/>
        </w:rPr>
        <w:t>R</w:t>
      </w:r>
      <w:r w:rsidRPr="00ED046C">
        <w:t>5=2</w:t>
      </w:r>
      <w:r>
        <w:t xml:space="preserve"> кОм</w:t>
      </w:r>
    </w:p>
    <w:p w:rsidR="00ED046C" w:rsidRPr="00ED046C" w:rsidRDefault="00ED046C" w:rsidP="00ED046C">
      <w:r>
        <w:rPr>
          <w:lang w:val="en-US"/>
        </w:rPr>
        <w:t>R</w:t>
      </w:r>
      <w:r w:rsidRPr="00ED046C">
        <w:t>6=8</w:t>
      </w:r>
      <w:r>
        <w:t xml:space="preserve"> кОм</w:t>
      </w:r>
    </w:p>
    <w:p w:rsidR="00ED046C" w:rsidRPr="00ED046C" w:rsidRDefault="00ED046C" w:rsidP="00ED046C">
      <w:r>
        <w:rPr>
          <w:lang w:val="en-US"/>
        </w:rPr>
        <w:t>C1=1.08</w:t>
      </w:r>
      <w:r>
        <w:t xml:space="preserve"> нФ</w:t>
      </w:r>
    </w:p>
    <w:p w:rsidR="00ED046C" w:rsidRPr="00ED046C" w:rsidRDefault="00ED046C" w:rsidP="00ED046C">
      <w:r>
        <w:rPr>
          <w:lang w:val="en-US"/>
        </w:rPr>
        <w:t>C2=29.7</w:t>
      </w:r>
      <w:r>
        <w:t>нФ</w:t>
      </w:r>
    </w:p>
    <w:sectPr w:rsidR="00ED046C" w:rsidRPr="00ED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D046C"/>
    <w:rsid w:val="00ED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2013-02-17T14:26:00Z</dcterms:created>
  <dcterms:modified xsi:type="dcterms:W3CDTF">2013-02-17T14:31:00Z</dcterms:modified>
</cp:coreProperties>
</file>