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05" w:rsidRDefault="009F7DEE">
      <w:r w:rsidRPr="00F77C65">
        <w:rPr>
          <w:szCs w:val="28"/>
        </w:rPr>
        <w:t xml:space="preserve">Гальванический элемент  </w:t>
      </w:r>
      <w:r w:rsidRPr="00F77C65">
        <w:rPr>
          <w:position w:val="-20"/>
          <w:szCs w:val="28"/>
        </w:rPr>
        <w:object w:dxaOrig="32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8pt;height:28.2pt" o:ole="">
            <v:imagedata r:id="rId4" o:title=""/>
          </v:shape>
          <o:OLEObject Type="Embed" ProgID="Equation.3" ShapeID="_x0000_i1025" DrawAspect="Content" ObjectID="_1422107291" r:id="rId5"/>
        </w:object>
      </w:r>
      <w:r w:rsidRPr="00F77C65">
        <w:rPr>
          <w:szCs w:val="28"/>
        </w:rPr>
        <w:t xml:space="preserve"> даёт ток силой 4 а. Сколько алюминия  окислится и сколько восстановится за 15 сек раб</w:t>
      </w:r>
      <w:r w:rsidRPr="00F77C65">
        <w:rPr>
          <w:szCs w:val="28"/>
        </w:rPr>
        <w:t>о</w:t>
      </w:r>
      <w:r w:rsidRPr="00F77C65">
        <w:rPr>
          <w:szCs w:val="28"/>
        </w:rPr>
        <w:t>ты элемента (в мг)?</w:t>
      </w:r>
    </w:p>
    <w:sectPr w:rsidR="00504605" w:rsidSect="0050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7DEE"/>
    <w:rsid w:val="000C5DFB"/>
    <w:rsid w:val="004E18E1"/>
    <w:rsid w:val="00504605"/>
    <w:rsid w:val="009F7DEE"/>
    <w:rsid w:val="00F85DA5"/>
    <w:rsid w:val="00FC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E1"/>
    <w:pPr>
      <w:spacing w:after="0" w:line="240" w:lineRule="auto"/>
    </w:pPr>
    <w:rPr>
      <w:rFonts w:ascii="Times New Roman" w:hAnsi="Times New Roman" w:cs="Times New Roman"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E1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2013-02-11T13:01:00Z</dcterms:created>
  <dcterms:modified xsi:type="dcterms:W3CDTF">2013-02-11T13:01:00Z</dcterms:modified>
</cp:coreProperties>
</file>