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2" w:rsidRDefault="00FA6030">
      <w:r>
        <w:t>1 Найти токи в схеме в режиме аварии</w:t>
      </w:r>
    </w:p>
    <w:p w:rsidR="00FA6030" w:rsidRDefault="00FA6030">
      <w:r>
        <w:t>2 построить векторную диаграмму</w:t>
      </w:r>
    </w:p>
    <w:p w:rsidR="00FA6030" w:rsidRDefault="00FA6030">
      <w:r>
        <w:t>3 проверить баланс активных и реактивных мощностей</w:t>
      </w:r>
    </w:p>
    <w:p w:rsidR="00FA6030" w:rsidRDefault="00FA6030">
      <w:r>
        <w:rPr>
          <w:noProof/>
          <w:lang w:eastAsia="ru-RU"/>
        </w:rPr>
        <w:drawing>
          <wp:inline distT="0" distB="0" distL="0" distR="0">
            <wp:extent cx="5935345" cy="4447540"/>
            <wp:effectExtent l="19050" t="0" r="8255" b="0"/>
            <wp:docPr id="1" name="Рисунок 1" descr="H:\Videos\Фото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ideos\Фото0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030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FA6030"/>
    <w:rsid w:val="00571902"/>
    <w:rsid w:val="00D371E8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</cp:revision>
  <dcterms:created xsi:type="dcterms:W3CDTF">2013-02-03T15:59:00Z</dcterms:created>
  <dcterms:modified xsi:type="dcterms:W3CDTF">2013-02-03T16:01:00Z</dcterms:modified>
</cp:coreProperties>
</file>