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B" w:rsidRDefault="001D25FB" w:rsidP="001D25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№3 </w:t>
      </w: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Ответьте на вопросы. </w:t>
      </w: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Порядок определения налоговой базы по единому социальному налогу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Кто понимается под благотворительностью для целей налогообложения? </w:t>
      </w: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Как определяется налоговая база страховых отчислений на социальные нужды </w:t>
      </w: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Каков порядок удержания налога на доходы физических лиц у </w:t>
      </w:r>
      <w:proofErr w:type="spellStart"/>
      <w:r>
        <w:rPr>
          <w:sz w:val="28"/>
          <w:szCs w:val="28"/>
        </w:rPr>
        <w:t>штатногосотрудника</w:t>
      </w:r>
      <w:proofErr w:type="spellEnd"/>
      <w:r>
        <w:rPr>
          <w:sz w:val="28"/>
          <w:szCs w:val="28"/>
        </w:rPr>
        <w:t xml:space="preserve">, имеющего двух детей (приведите пример)? </w:t>
      </w:r>
    </w:p>
    <w:p w:rsidR="001D25FB" w:rsidRDefault="001D25FB" w:rsidP="001D25FB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Какие товары признаются подакцизными? </w:t>
      </w:r>
    </w:p>
    <w:p w:rsidR="001D25FB" w:rsidRPr="001D25FB" w:rsidRDefault="001D25FB" w:rsidP="001D25FB">
      <w:pPr>
        <w:pStyle w:val="Default"/>
        <w:rPr>
          <w:sz w:val="28"/>
          <w:szCs w:val="28"/>
          <w:lang w:val="en-US"/>
        </w:rPr>
      </w:pP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Выполните практические задания. </w:t>
      </w:r>
    </w:p>
    <w:p w:rsidR="001D25FB" w:rsidRDefault="001D25FB" w:rsidP="001D25F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Сотрудница организации, получающая в месяц зарплату в размере 6 000руб., подала в бухгалтерию документы о наличии на иждивении двух детей. Один ребенок в возрасте 14 лет, второй – студент в возрасте 22 лет, имеющий собственную семью и проживающий отдельно. Необходимо определить размер ежемесячных вычетов и налог на доход физического лица за год. </w:t>
      </w:r>
    </w:p>
    <w:p w:rsidR="00F80CFF" w:rsidRDefault="001D25FB" w:rsidP="001D25FB">
      <w:pPr>
        <w:pStyle w:val="Default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Работник больницы имеет сына-студента дневной формы обучения в возрасте 20 лет. </w:t>
      </w:r>
      <w:proofErr w:type="gramStart"/>
      <w:r>
        <w:rPr>
          <w:sz w:val="28"/>
          <w:szCs w:val="28"/>
        </w:rPr>
        <w:t>В 2010 г. он оплатил за обучение сына в учебном заведении 25 000 руб. Кроме того, в том же году он оплатил за лечение матери в больнице 12 000 руб. Общий доход за 2010 г. составил 143 000 руб., из них: заработная плата в размере 138 000 руб. (11 500 руб. в мес.);</w:t>
      </w:r>
      <w:proofErr w:type="gramEnd"/>
      <w:r>
        <w:rPr>
          <w:sz w:val="28"/>
          <w:szCs w:val="28"/>
        </w:rPr>
        <w:t xml:space="preserve"> материальная помощь в размере 5 000 руб. Необходимо определить сумму налоговых вычетов по налогу на доходы физических лиц и собственно сумму налога на доходы физического лица. </w:t>
      </w:r>
    </w:p>
    <w:p w:rsidR="001D25FB" w:rsidRPr="001D25FB" w:rsidRDefault="001D25FB" w:rsidP="001D25F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>
        <w:rPr>
          <w:sz w:val="28"/>
          <w:szCs w:val="28"/>
        </w:rPr>
        <w:t>Ежемесячная заработная плата штатного сотрудника, предоставившего</w:t>
      </w:r>
      <w:r w:rsidRPr="001D25F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о наличии на иждивении двух детей, составила, руб.</w:t>
      </w:r>
    </w:p>
    <w:p w:rsidR="001D25FB" w:rsidRPr="001D25FB" w:rsidRDefault="001D25FB" w:rsidP="001D25FB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455"/>
        <w:gridCol w:w="1455"/>
        <w:gridCol w:w="1455"/>
        <w:gridCol w:w="1455"/>
        <w:gridCol w:w="1455"/>
      </w:tblGrid>
      <w:tr w:rsidR="001D25FB" w:rsidTr="001D25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 </w:t>
            </w:r>
          </w:p>
        </w:tc>
      </w:tr>
      <w:tr w:rsidR="001D25FB" w:rsidTr="001D25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12 000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 </w:t>
            </w:r>
          </w:p>
        </w:tc>
      </w:tr>
      <w:tr w:rsidR="001D25FB" w:rsidTr="001D25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12 000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 </w:t>
            </w:r>
          </w:p>
        </w:tc>
      </w:tr>
      <w:tr w:rsidR="001D25FB" w:rsidTr="001D25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 </w:t>
            </w:r>
          </w:p>
        </w:tc>
      </w:tr>
      <w:tr w:rsidR="001D25FB" w:rsidTr="001D25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4 000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455" w:type="dxa"/>
          </w:tcPr>
          <w:p w:rsidR="001D25FB" w:rsidRDefault="001D25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7 000 </w:t>
            </w:r>
          </w:p>
        </w:tc>
      </w:tr>
    </w:tbl>
    <w:p w:rsidR="001D25FB" w:rsidRDefault="001D25FB" w:rsidP="001D25FB">
      <w:pPr>
        <w:pStyle w:val="Default"/>
        <w:rPr>
          <w:lang w:val="en-US"/>
        </w:rPr>
      </w:pPr>
    </w:p>
    <w:p w:rsidR="001D25FB" w:rsidRDefault="001D25FB" w:rsidP="001D25FB">
      <w:pPr>
        <w:pStyle w:val="Default"/>
        <w:rPr>
          <w:lang w:val="en-US"/>
        </w:rPr>
      </w:pPr>
    </w:p>
    <w:p w:rsidR="001D25FB" w:rsidRDefault="001D25FB" w:rsidP="001D25FB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Необходимо определить налог на доходы физического лица за год. </w:t>
      </w:r>
    </w:p>
    <w:p w:rsidR="001D25FB" w:rsidRDefault="001D25FB" w:rsidP="001D25FB">
      <w:pPr>
        <w:pStyle w:val="Default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4. </w:t>
      </w:r>
      <w:r>
        <w:rPr>
          <w:sz w:val="28"/>
          <w:szCs w:val="28"/>
        </w:rPr>
        <w:t xml:space="preserve">Организация «Луч», производитель акцизной продукции, реализовала 450 л алкогольной продукций с объемной долей этилового спирта 25% акцизному складу оптовой организации «Чемпион» и 300 л в розничную торговлю. Ставка акциза – 146 руб. за 1 л безводного спирта. Необходимо определить сумму акциза, которую должна уплатить организация «Луч». </w:t>
      </w:r>
    </w:p>
    <w:p w:rsidR="001D25FB" w:rsidRPr="001D25FB" w:rsidRDefault="001D25FB" w:rsidP="001D25FB">
      <w:pPr>
        <w:pStyle w:val="Default"/>
        <w:rPr>
          <w:sz w:val="28"/>
          <w:szCs w:val="28"/>
          <w:lang w:val="en-US"/>
        </w:rPr>
      </w:pPr>
    </w:p>
    <w:p w:rsidR="001D25FB" w:rsidRPr="001D25FB" w:rsidRDefault="001D25FB" w:rsidP="001D25FB">
      <w:pPr>
        <w:pStyle w:val="Default"/>
      </w:pPr>
      <w:r>
        <w:rPr>
          <w:i/>
          <w:iCs/>
          <w:sz w:val="28"/>
          <w:szCs w:val="28"/>
        </w:rPr>
        <w:t xml:space="preserve">5. </w:t>
      </w:r>
      <w:r>
        <w:rPr>
          <w:sz w:val="28"/>
          <w:szCs w:val="28"/>
        </w:rPr>
        <w:t xml:space="preserve">Организация реализовала товары на сумму 500 000 руб. (без учета НДС). Ставка НДС по реализации – 18 %. Кроме того, организация отгрузила по бартеру товаров еще на 90 000 руб. (без учета НДС). В этом же периоде </w:t>
      </w:r>
      <w:r>
        <w:rPr>
          <w:sz w:val="28"/>
          <w:szCs w:val="28"/>
        </w:rPr>
        <w:lastRenderedPageBreak/>
        <w:t>организация отнесла на себестоимость 390 000 руб. (в том числе НДС 18 %), уплаченные поставщикам за сырье. Необходимо определить сумму НДС, подлежащую уплате в бюджет организацией за отчетный месяц.</w:t>
      </w:r>
      <w:bookmarkStart w:id="0" w:name="_GoBack"/>
      <w:bookmarkEnd w:id="0"/>
    </w:p>
    <w:sectPr w:rsidR="001D25FB" w:rsidRPr="001D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8E"/>
    <w:rsid w:val="001D25FB"/>
    <w:rsid w:val="003B058E"/>
    <w:rsid w:val="00676809"/>
    <w:rsid w:val="00714490"/>
    <w:rsid w:val="00C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A0DC-598B-4860-A449-65069BB6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2013-01-25T10:04:00Z</dcterms:created>
  <dcterms:modified xsi:type="dcterms:W3CDTF">2013-01-25T11:43:00Z</dcterms:modified>
</cp:coreProperties>
</file>