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E1" w:rsidRDefault="00B73BE1" w:rsidP="00B73BE1">
      <w:pPr>
        <w:pStyle w:val="2"/>
      </w:pPr>
      <w:r>
        <w:t xml:space="preserve">Для заданного стержня  (рисунок 15) построить эпюры: крутящих моментов,  касательных напряжений и углов поворота поперечных сечений. Проверить прочность и жесткость. </w:t>
      </w:r>
    </w:p>
    <w:p w:rsidR="00B73BE1" w:rsidRDefault="00B73BE1" w:rsidP="00B73BE1">
      <w:pPr>
        <w:spacing w:before="20"/>
        <w:jc w:val="both"/>
        <w:rPr>
          <w:sz w:val="28"/>
        </w:rPr>
      </w:pPr>
      <w:r>
        <w:rPr>
          <w:sz w:val="28"/>
        </w:rPr>
        <w:t xml:space="preserve">[ </w:t>
      </w:r>
      <w:r>
        <w:rPr>
          <w:sz w:val="28"/>
        </w:rPr>
        <w:sym w:font="Symbol" w:char="F074"/>
      </w:r>
      <w:r>
        <w:rPr>
          <w:sz w:val="28"/>
        </w:rPr>
        <w:t xml:space="preserve"> ] = 60 МПа</w:t>
      </w:r>
      <w:r>
        <w:rPr>
          <w:i/>
          <w:iCs/>
          <w:sz w:val="28"/>
        </w:rPr>
        <w:t xml:space="preserve"> -</w:t>
      </w:r>
      <w:r>
        <w:rPr>
          <w:sz w:val="28"/>
        </w:rPr>
        <w:t xml:space="preserve"> допускаемое касательное напряжение,   [</w:t>
      </w:r>
      <w:r>
        <w:rPr>
          <w:sz w:val="28"/>
        </w:rPr>
        <w:sym w:font="Symbol" w:char="F06A"/>
      </w:r>
      <w:r>
        <w:rPr>
          <w:sz w:val="28"/>
        </w:rPr>
        <w:t>]=1</w:t>
      </w:r>
      <w:r>
        <w:rPr>
          <w:sz w:val="28"/>
          <w:vertAlign w:val="superscript"/>
          <w:lang w:val="en-US"/>
        </w:rPr>
        <w:t>o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-до</w:t>
      </w:r>
      <w:r>
        <w:rPr>
          <w:sz w:val="28"/>
        </w:rPr>
        <w:softHyphen/>
        <w:t xml:space="preserve">пускаемый   угол   поворота   свободного   конца   стержня,   </w:t>
      </w:r>
      <w:r>
        <w:rPr>
          <w:sz w:val="28"/>
          <w:lang w:val="en-US"/>
        </w:rPr>
        <w:t>G</w:t>
      </w:r>
      <w:r>
        <w:rPr>
          <w:sz w:val="28"/>
        </w:rPr>
        <w:t xml:space="preserve"> = 8 • 10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H /мм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 - модуль упругости при сдвиге. Данные к задаче представлены в таблицах 23, 24 и рисунке 15</w:t>
      </w:r>
    </w:p>
    <w:p w:rsidR="00B73BE1" w:rsidRDefault="00B73BE1" w:rsidP="00B73BE1">
      <w:pPr>
        <w:pStyle w:val="6"/>
      </w:pPr>
      <w:r>
        <w:object w:dxaOrig="6302" w:dyaOrig="29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pt;height:131pt" o:ole="">
            <v:imagedata r:id="rId6" o:title=""/>
          </v:shape>
          <o:OLEObject Type="Embed" ProgID="CorelDRAW.Graphic.9" ShapeID="_x0000_i1025" DrawAspect="Content" ObjectID="_1420581051" r:id="rId7"/>
        </w:object>
      </w:r>
    </w:p>
    <w:tbl>
      <w:tblPr>
        <w:tblW w:w="6698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845"/>
        <w:gridCol w:w="846"/>
        <w:gridCol w:w="985"/>
        <w:gridCol w:w="843"/>
        <w:gridCol w:w="984"/>
        <w:gridCol w:w="843"/>
      </w:tblGrid>
      <w:tr w:rsidR="00B73BE1" w:rsidTr="00C90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>Номер вар</w:t>
            </w:r>
            <w:r>
              <w:rPr>
                <w:color w:val="000000"/>
                <w:sz w:val="28"/>
                <w:szCs w:val="23"/>
              </w:rPr>
              <w:t>и</w:t>
            </w:r>
            <w:r>
              <w:rPr>
                <w:color w:val="000000"/>
                <w:sz w:val="28"/>
                <w:szCs w:val="23"/>
              </w:rPr>
              <w:t>анта</w:t>
            </w:r>
          </w:p>
        </w:tc>
        <w:tc>
          <w:tcPr>
            <w:tcW w:w="5346" w:type="dxa"/>
            <w:gridSpan w:val="6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3"/>
              </w:rPr>
              <w:t xml:space="preserve">Размеры, </w:t>
            </w:r>
            <w:proofErr w:type="gramStart"/>
            <w:r>
              <w:rPr>
                <w:color w:val="000000"/>
                <w:sz w:val="28"/>
                <w:szCs w:val="23"/>
              </w:rPr>
              <w:t>мм</w:t>
            </w:r>
            <w:proofErr w:type="gramEnd"/>
          </w:p>
        </w:tc>
      </w:tr>
      <w:tr w:rsidR="00B73BE1" w:rsidTr="00C90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2" w:type="dxa"/>
            <w:vMerge/>
            <w:tcMar>
              <w:left w:w="28" w:type="dxa"/>
              <w:right w:w="28" w:type="dxa"/>
            </w:tcMar>
            <w:vAlign w:val="bottom"/>
          </w:tcPr>
          <w:p w:rsidR="00B73BE1" w:rsidRDefault="00B73BE1" w:rsidP="00C90F33">
            <w:pPr>
              <w:jc w:val="center"/>
              <w:rPr>
                <w:sz w:val="28"/>
              </w:rPr>
            </w:pP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1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l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33"/>
                <w:lang w:val="en-US"/>
              </w:rPr>
              <w:t>l</w:t>
            </w:r>
            <w:r>
              <w:rPr>
                <w:color w:val="000000"/>
                <w:sz w:val="28"/>
                <w:szCs w:val="33"/>
                <w:vertAlign w:val="subscript"/>
              </w:rPr>
              <w:t>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15"/>
                <w:lang w:val="en-US"/>
              </w:rPr>
              <w:t>d</w:t>
            </w:r>
            <w:r>
              <w:rPr>
                <w:color w:val="000000"/>
                <w:sz w:val="28"/>
                <w:szCs w:val="15"/>
                <w:vertAlign w:val="subscript"/>
              </w:rPr>
              <w:t>1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2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  <w:vertAlign w:val="subscript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d</w:t>
            </w:r>
            <w:r>
              <w:rPr>
                <w:color w:val="000000"/>
                <w:sz w:val="28"/>
                <w:szCs w:val="21"/>
                <w:vertAlign w:val="subscript"/>
              </w:rPr>
              <w:t>3</w:t>
            </w:r>
          </w:p>
        </w:tc>
      </w:tr>
    </w:tbl>
    <w:p w:rsidR="00EC2B23" w:rsidRDefault="00EC2B23" w:rsidP="00B73BE1">
      <w:pPr>
        <w:rPr>
          <w:lang w:val="en-US"/>
        </w:rPr>
      </w:pPr>
    </w:p>
    <w:tbl>
      <w:tblPr>
        <w:tblW w:w="6698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845"/>
        <w:gridCol w:w="846"/>
        <w:gridCol w:w="985"/>
        <w:gridCol w:w="843"/>
        <w:gridCol w:w="984"/>
        <w:gridCol w:w="843"/>
      </w:tblGrid>
      <w:tr w:rsidR="00B73BE1" w:rsidTr="00C90F33">
        <w:tblPrEx>
          <w:tblCellMar>
            <w:top w:w="0" w:type="dxa"/>
            <w:bottom w:w="0" w:type="dxa"/>
          </w:tblCellMar>
        </w:tblPrEx>
        <w:tc>
          <w:tcPr>
            <w:tcW w:w="1352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845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130</w:t>
            </w:r>
          </w:p>
        </w:tc>
        <w:tc>
          <w:tcPr>
            <w:tcW w:w="846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140</w:t>
            </w:r>
          </w:p>
        </w:tc>
        <w:tc>
          <w:tcPr>
            <w:tcW w:w="985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140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16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13</w:t>
            </w:r>
          </w:p>
        </w:tc>
        <w:tc>
          <w:tcPr>
            <w:tcW w:w="843" w:type="dxa"/>
            <w:tcMar>
              <w:left w:w="28" w:type="dxa"/>
              <w:right w:w="28" w:type="dxa"/>
            </w:tcMar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10</w:t>
            </w:r>
          </w:p>
        </w:tc>
      </w:tr>
    </w:tbl>
    <w:p w:rsidR="00B73BE1" w:rsidRDefault="00B73BE1" w:rsidP="00B73BE1">
      <w:pPr>
        <w:rPr>
          <w:lang w:val="en-US"/>
        </w:rPr>
      </w:pPr>
    </w:p>
    <w:p w:rsidR="00B73BE1" w:rsidRDefault="00B73BE1" w:rsidP="00B73BE1">
      <w:pPr>
        <w:rPr>
          <w:lang w:val="en-US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592"/>
        <w:gridCol w:w="1448"/>
        <w:gridCol w:w="1737"/>
      </w:tblGrid>
      <w:tr w:rsidR="00B73BE1" w:rsidTr="00C90F3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303" w:type="dxa"/>
            <w:vMerge w:val="restart"/>
            <w:vAlign w:val="center"/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Номер</w:t>
            </w:r>
          </w:p>
        </w:tc>
        <w:tc>
          <w:tcPr>
            <w:tcW w:w="4777" w:type="dxa"/>
            <w:gridSpan w:val="3"/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Моменты</w:t>
            </w:r>
            <w:proofErr w:type="gramStart"/>
            <w:r>
              <w:rPr>
                <w:color w:val="000000"/>
                <w:sz w:val="28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2"/>
              </w:rPr>
              <w:t>Нм</w:t>
            </w:r>
            <w:proofErr w:type="spellEnd"/>
          </w:p>
        </w:tc>
      </w:tr>
      <w:tr w:rsidR="00B73BE1" w:rsidTr="00C90F33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303" w:type="dxa"/>
            <w:vMerge/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592" w:type="dxa"/>
          </w:tcPr>
          <w:p w:rsidR="00B73BE1" w:rsidRDefault="00B73BE1" w:rsidP="00C90F33">
            <w:pPr>
              <w:pStyle w:val="3"/>
              <w:rPr>
                <w:szCs w:val="21"/>
              </w:rPr>
            </w:pPr>
            <w:r>
              <w:rPr>
                <w:szCs w:val="21"/>
              </w:rPr>
              <w:t>Т</w:t>
            </w:r>
            <w:proofErr w:type="gramStart"/>
            <w:r>
              <w:rPr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1448" w:type="dxa"/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Т</w:t>
            </w:r>
            <w:proofErr w:type="gramStart"/>
            <w:r>
              <w:rPr>
                <w:color w:val="000000"/>
                <w:sz w:val="28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737" w:type="dxa"/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Т</w:t>
            </w:r>
            <w:r>
              <w:rPr>
                <w:color w:val="000000"/>
                <w:sz w:val="28"/>
                <w:szCs w:val="22"/>
                <w:vertAlign w:val="subscript"/>
              </w:rPr>
              <w:t>3</w:t>
            </w:r>
          </w:p>
        </w:tc>
      </w:tr>
      <w:tr w:rsidR="00B73BE1" w:rsidTr="00C90F3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03" w:type="dxa"/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2"/>
              </w:rPr>
              <w:t>1</w:t>
            </w:r>
          </w:p>
        </w:tc>
        <w:tc>
          <w:tcPr>
            <w:tcW w:w="1592" w:type="dxa"/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9"/>
              </w:rPr>
              <w:t>-24</w:t>
            </w:r>
          </w:p>
        </w:tc>
        <w:tc>
          <w:tcPr>
            <w:tcW w:w="1448" w:type="dxa"/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12</w:t>
            </w:r>
          </w:p>
        </w:tc>
        <w:tc>
          <w:tcPr>
            <w:tcW w:w="1737" w:type="dxa"/>
          </w:tcPr>
          <w:p w:rsidR="00B73BE1" w:rsidRDefault="00B73BE1" w:rsidP="00C90F33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21"/>
              </w:rPr>
              <w:t>10</w:t>
            </w:r>
          </w:p>
        </w:tc>
      </w:tr>
    </w:tbl>
    <w:p w:rsidR="00B73BE1" w:rsidRPr="00B73BE1" w:rsidRDefault="00B73BE1" w:rsidP="00B73BE1">
      <w:pPr>
        <w:rPr>
          <w:lang w:val="en-US"/>
        </w:rPr>
      </w:pPr>
      <w:bookmarkStart w:id="0" w:name="_GoBack"/>
      <w:bookmarkEnd w:id="0"/>
    </w:p>
    <w:sectPr w:rsidR="00B73BE1" w:rsidRPr="00B7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116F"/>
    <w:multiLevelType w:val="multilevel"/>
    <w:tmpl w:val="5C9AF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5A"/>
    <w:rsid w:val="0024645A"/>
    <w:rsid w:val="003B4106"/>
    <w:rsid w:val="00497A9D"/>
    <w:rsid w:val="0095406A"/>
    <w:rsid w:val="00B73BE1"/>
    <w:rsid w:val="00EC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C2B23"/>
    <w:pPr>
      <w:keepNext/>
      <w:jc w:val="center"/>
      <w:outlineLvl w:val="5"/>
    </w:pPr>
    <w:rPr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9D"/>
    <w:pPr>
      <w:ind w:left="720"/>
      <w:contextualSpacing/>
    </w:pPr>
  </w:style>
  <w:style w:type="paragraph" w:styleId="a4">
    <w:name w:val="No Spacing"/>
    <w:uiPriority w:val="1"/>
    <w:qFormat/>
    <w:rsid w:val="00497A9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C2B23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2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B73BE1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73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3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B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C2B23"/>
    <w:pPr>
      <w:keepNext/>
      <w:jc w:val="center"/>
      <w:outlineLvl w:val="5"/>
    </w:pPr>
    <w:rPr>
      <w:color w:val="000000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9D"/>
    <w:pPr>
      <w:ind w:left="720"/>
      <w:contextualSpacing/>
    </w:pPr>
  </w:style>
  <w:style w:type="paragraph" w:styleId="a4">
    <w:name w:val="No Spacing"/>
    <w:uiPriority w:val="1"/>
    <w:qFormat/>
    <w:rsid w:val="00497A9D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EC2B23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2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B2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B73BE1"/>
    <w:pPr>
      <w:widowControl/>
      <w:autoSpaceDE/>
      <w:autoSpaceDN/>
      <w:adjustRightInd/>
      <w:ind w:firstLine="708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73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3BE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2013-01-23T21:06:00Z</cp:lastPrinted>
  <dcterms:created xsi:type="dcterms:W3CDTF">2013-01-23T20:45:00Z</dcterms:created>
  <dcterms:modified xsi:type="dcterms:W3CDTF">2013-01-24T21:04:00Z</dcterms:modified>
</cp:coreProperties>
</file>