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F0" w:rsidRPr="00B11AF0" w:rsidRDefault="00B11AF0">
      <w:pPr>
        <w:rPr>
          <w:rFonts w:ascii="Times New Roman" w:hAnsi="Times New Roman" w:cs="Times New Roman"/>
          <w:sz w:val="28"/>
          <w:szCs w:val="28"/>
        </w:rPr>
      </w:pPr>
      <w:r w:rsidRPr="00B11A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3505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F0" w:rsidRPr="00B11AF0" w:rsidRDefault="00B11AF0">
      <w:pPr>
        <w:rPr>
          <w:rFonts w:ascii="Times New Roman" w:hAnsi="Times New Roman" w:cs="Times New Roman"/>
          <w:sz w:val="28"/>
          <w:szCs w:val="28"/>
        </w:rPr>
      </w:pPr>
      <w:r w:rsidRPr="00B11A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2261" cy="2057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184" cy="205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F0" w:rsidRPr="00B11AF0" w:rsidRDefault="00B1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1AF0">
        <w:rPr>
          <w:rFonts w:ascii="Times New Roman" w:hAnsi="Times New Roman" w:cs="Times New Roman"/>
          <w:sz w:val="28"/>
          <w:szCs w:val="28"/>
        </w:rPr>
        <w:t>еобходимо сост</w:t>
      </w:r>
      <w:r w:rsidRPr="00B11AF0">
        <w:rPr>
          <w:rFonts w:ascii="Times New Roman" w:hAnsi="Times New Roman" w:cs="Times New Roman"/>
          <w:sz w:val="28"/>
          <w:szCs w:val="28"/>
        </w:rPr>
        <w:t>а</w:t>
      </w:r>
      <w:r w:rsidRPr="00B11AF0">
        <w:rPr>
          <w:rFonts w:ascii="Times New Roman" w:hAnsi="Times New Roman" w:cs="Times New Roman"/>
          <w:sz w:val="28"/>
          <w:szCs w:val="28"/>
        </w:rPr>
        <w:t xml:space="preserve">вить электрическую схему цепи, заменив элементы структуры элементами </w:t>
      </w:r>
      <w:r w:rsidRPr="00B11AF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11AF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11AF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B11A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AF0">
        <w:rPr>
          <w:rFonts w:ascii="Times New Roman" w:hAnsi="Times New Roman" w:cs="Times New Roman"/>
          <w:sz w:val="28"/>
          <w:szCs w:val="28"/>
        </w:rPr>
        <w:t xml:space="preserve">и </w:t>
      </w:r>
      <w:r w:rsidRPr="00B11AF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B11AF0">
        <w:rPr>
          <w:rFonts w:ascii="Times New Roman" w:hAnsi="Times New Roman" w:cs="Times New Roman"/>
          <w:sz w:val="28"/>
          <w:szCs w:val="28"/>
        </w:rPr>
        <w:t>.</w:t>
      </w:r>
    </w:p>
    <w:p w:rsidR="00B11AF0" w:rsidRPr="00B11AF0" w:rsidRDefault="00B11AF0" w:rsidP="00B11AF0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AF0">
        <w:rPr>
          <w:rFonts w:ascii="Times New Roman" w:hAnsi="Times New Roman" w:cs="Times New Roman"/>
          <w:sz w:val="28"/>
          <w:szCs w:val="28"/>
        </w:rPr>
        <w:t>Для заданной схемы электрической цепи, структура которой представлена на рис 1 или 2 и параметрами из таблиц 4.1…4.4, выполнить:</w:t>
      </w:r>
    </w:p>
    <w:p w:rsidR="00B11AF0" w:rsidRPr="00B11AF0" w:rsidRDefault="00B11AF0" w:rsidP="00B11AF0">
      <w:pPr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11AF0">
        <w:rPr>
          <w:rFonts w:ascii="Times New Roman" w:hAnsi="Times New Roman" w:cs="Times New Roman"/>
          <w:sz w:val="28"/>
          <w:szCs w:val="28"/>
        </w:rPr>
        <w:t>представить заданную функцию источника ЭДС или тока рядом Фурье, ограничив число членов ряда постоянной составляющей и тремя первыми га</w:t>
      </w:r>
      <w:r w:rsidRPr="00B11AF0">
        <w:rPr>
          <w:rFonts w:ascii="Times New Roman" w:hAnsi="Times New Roman" w:cs="Times New Roman"/>
          <w:sz w:val="28"/>
          <w:szCs w:val="28"/>
        </w:rPr>
        <w:t>р</w:t>
      </w:r>
      <w:r w:rsidRPr="00B11AF0">
        <w:rPr>
          <w:rFonts w:ascii="Times New Roman" w:hAnsi="Times New Roman" w:cs="Times New Roman"/>
          <w:sz w:val="28"/>
          <w:szCs w:val="28"/>
        </w:rPr>
        <w:t>мониками.</w:t>
      </w:r>
    </w:p>
    <w:p w:rsidR="00B11AF0" w:rsidRPr="00B11AF0" w:rsidRDefault="00B11AF0" w:rsidP="00B11AF0">
      <w:pPr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11AF0">
        <w:rPr>
          <w:rFonts w:ascii="Times New Roman" w:hAnsi="Times New Roman" w:cs="Times New Roman"/>
          <w:sz w:val="28"/>
          <w:szCs w:val="28"/>
        </w:rPr>
        <w:t>построить графики спектров амплитуд и начальных фаз заданного исто</w:t>
      </w:r>
      <w:r w:rsidRPr="00B11AF0">
        <w:rPr>
          <w:rFonts w:ascii="Times New Roman" w:hAnsi="Times New Roman" w:cs="Times New Roman"/>
          <w:sz w:val="28"/>
          <w:szCs w:val="28"/>
        </w:rPr>
        <w:t>ч</w:t>
      </w:r>
      <w:r w:rsidRPr="00B11AF0">
        <w:rPr>
          <w:rFonts w:ascii="Times New Roman" w:hAnsi="Times New Roman" w:cs="Times New Roman"/>
          <w:sz w:val="28"/>
          <w:szCs w:val="28"/>
        </w:rPr>
        <w:t>ника.</w:t>
      </w:r>
    </w:p>
    <w:p w:rsidR="00B11AF0" w:rsidRPr="00B11AF0" w:rsidRDefault="00B11AF0" w:rsidP="00B11AF0">
      <w:pPr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11AF0">
        <w:rPr>
          <w:rFonts w:ascii="Times New Roman" w:hAnsi="Times New Roman" w:cs="Times New Roman"/>
          <w:sz w:val="28"/>
          <w:szCs w:val="28"/>
        </w:rPr>
        <w:t xml:space="preserve">определить функцию </w:t>
      </w:r>
      <w:r w:rsidRPr="00B11AF0">
        <w:rPr>
          <w:rFonts w:ascii="Times New Roman" w:hAnsi="Times New Roman" w:cs="Times New Roman"/>
          <w:position w:val="-12"/>
          <w:sz w:val="28"/>
          <w:szCs w:val="28"/>
        </w:rPr>
        <w:object w:dxaOrig="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.75pt" o:ole="">
            <v:imagedata r:id="rId7" o:title=""/>
          </v:shape>
          <o:OLEObject Type="Embed" ProgID="Equation.DSMT4" ShapeID="_x0000_i1025" DrawAspect="Content" ObjectID="_1420476295" r:id="rId8"/>
        </w:object>
      </w:r>
      <w:r w:rsidRPr="00B11AF0">
        <w:rPr>
          <w:rFonts w:ascii="Times New Roman" w:hAnsi="Times New Roman" w:cs="Times New Roman"/>
          <w:sz w:val="28"/>
          <w:szCs w:val="28"/>
        </w:rPr>
        <w:t xml:space="preserve"> - напряжение </w:t>
      </w:r>
      <w:r w:rsidRPr="00B11AF0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26" type="#_x0000_t75" style="width:30.75pt;height:18.75pt" o:ole="">
            <v:imagedata r:id="rId9" o:title=""/>
          </v:shape>
          <o:OLEObject Type="Embed" ProgID="Equation.DSMT4" ShapeID="_x0000_i1026" DrawAspect="Content" ObjectID="_1420476296" r:id="rId10"/>
        </w:object>
      </w:r>
      <w:r w:rsidRPr="00B11AF0">
        <w:rPr>
          <w:rFonts w:ascii="Times New Roman" w:hAnsi="Times New Roman" w:cs="Times New Roman"/>
          <w:sz w:val="28"/>
          <w:szCs w:val="28"/>
        </w:rPr>
        <w:t xml:space="preserve"> или ток </w:t>
      </w:r>
      <w:r w:rsidRPr="00B11AF0">
        <w:rPr>
          <w:rFonts w:ascii="Times New Roman" w:hAnsi="Times New Roman" w:cs="Times New Roman"/>
          <w:position w:val="-12"/>
          <w:sz w:val="28"/>
          <w:szCs w:val="28"/>
        </w:rPr>
        <w:object w:dxaOrig="560" w:dyaOrig="380">
          <v:shape id="_x0000_i1027" type="#_x0000_t75" style="width:27.75pt;height:18.75pt" o:ole="">
            <v:imagedata r:id="rId11" o:title=""/>
          </v:shape>
          <o:OLEObject Type="Embed" ProgID="Equation.DSMT4" ShapeID="_x0000_i1027" DrawAspect="Content" ObjectID="_1420476297" r:id="rId12"/>
        </w:object>
      </w:r>
      <w:r w:rsidRPr="00B11AF0">
        <w:rPr>
          <w:rFonts w:ascii="Times New Roman" w:hAnsi="Times New Roman" w:cs="Times New Roman"/>
          <w:sz w:val="28"/>
          <w:szCs w:val="28"/>
        </w:rPr>
        <w:t xml:space="preserve"> на нагрузке, испол</w:t>
      </w:r>
      <w:r w:rsidRPr="00B11AF0">
        <w:rPr>
          <w:rFonts w:ascii="Times New Roman" w:hAnsi="Times New Roman" w:cs="Times New Roman"/>
          <w:sz w:val="28"/>
          <w:szCs w:val="28"/>
        </w:rPr>
        <w:t>ь</w:t>
      </w:r>
      <w:r w:rsidRPr="00B11AF0">
        <w:rPr>
          <w:rFonts w:ascii="Times New Roman" w:hAnsi="Times New Roman" w:cs="Times New Roman"/>
          <w:sz w:val="28"/>
          <w:szCs w:val="28"/>
        </w:rPr>
        <w:t>зуя метод расчета по комплексным значениям;</w:t>
      </w:r>
    </w:p>
    <w:p w:rsidR="00B11AF0" w:rsidRPr="00B11AF0" w:rsidRDefault="00B11AF0" w:rsidP="00B11AF0">
      <w:pPr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11AF0">
        <w:rPr>
          <w:rFonts w:ascii="Times New Roman" w:hAnsi="Times New Roman" w:cs="Times New Roman"/>
          <w:sz w:val="28"/>
          <w:szCs w:val="28"/>
        </w:rPr>
        <w:t>построить графики спектральных составляющих для напряжения (тока) на нагрузке.</w:t>
      </w:r>
    </w:p>
    <w:p w:rsidR="00B11AF0" w:rsidRPr="00B11AF0" w:rsidRDefault="00B11AF0" w:rsidP="00B11AF0">
      <w:pPr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11AF0">
        <w:rPr>
          <w:rFonts w:ascii="Times New Roman" w:hAnsi="Times New Roman" w:cs="Times New Roman"/>
          <w:sz w:val="28"/>
          <w:szCs w:val="28"/>
        </w:rPr>
        <w:t>определить действующее значение напряжения (тока) на нагрузке и мо</w:t>
      </w:r>
      <w:r w:rsidRPr="00B11AF0">
        <w:rPr>
          <w:rFonts w:ascii="Times New Roman" w:hAnsi="Times New Roman" w:cs="Times New Roman"/>
          <w:sz w:val="28"/>
          <w:szCs w:val="28"/>
        </w:rPr>
        <w:t>щ</w:t>
      </w:r>
      <w:r w:rsidRPr="00B11AF0">
        <w:rPr>
          <w:rFonts w:ascii="Times New Roman" w:hAnsi="Times New Roman" w:cs="Times New Roman"/>
          <w:sz w:val="28"/>
          <w:szCs w:val="28"/>
        </w:rPr>
        <w:t>ность, рассеиваемую на нагрузке.</w:t>
      </w:r>
    </w:p>
    <w:p w:rsidR="00B11AF0" w:rsidRPr="00B11AF0" w:rsidRDefault="00B11AF0">
      <w:pPr>
        <w:rPr>
          <w:rFonts w:ascii="Times New Roman" w:hAnsi="Times New Roman" w:cs="Times New Roman"/>
          <w:sz w:val="28"/>
          <w:szCs w:val="28"/>
        </w:rPr>
      </w:pPr>
      <w:r w:rsidRPr="00B11AF0">
        <w:rPr>
          <w:rFonts w:ascii="Times New Roman" w:hAnsi="Times New Roman" w:cs="Times New Roman"/>
          <w:sz w:val="28"/>
          <w:szCs w:val="28"/>
        </w:rPr>
        <w:t>Дано:</w:t>
      </w:r>
    </w:p>
    <w:p w:rsidR="00B11AF0" w:rsidRPr="00B11AF0" w:rsidRDefault="00B11AF0">
      <w:pPr>
        <w:rPr>
          <w:rFonts w:ascii="Times New Roman" w:hAnsi="Times New Roman" w:cs="Times New Roman"/>
          <w:sz w:val="28"/>
          <w:szCs w:val="28"/>
        </w:rPr>
      </w:pPr>
      <w:r w:rsidRPr="00B11AF0">
        <w:rPr>
          <w:rFonts w:ascii="Times New Roman" w:hAnsi="Times New Roman" w:cs="Times New Roman"/>
          <w:sz w:val="28"/>
          <w:szCs w:val="28"/>
        </w:rPr>
        <w:t xml:space="preserve"> тип: тока</w:t>
      </w:r>
    </w:p>
    <w:p w:rsidR="00B11AF0" w:rsidRPr="00B11AF0" w:rsidRDefault="00B11AF0">
      <w:pPr>
        <w:rPr>
          <w:rFonts w:ascii="Times New Roman" w:hAnsi="Times New Roman" w:cs="Times New Roman"/>
          <w:sz w:val="28"/>
          <w:szCs w:val="28"/>
        </w:rPr>
      </w:pPr>
      <w:r w:rsidRPr="00B11AF0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B11AF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11AF0">
        <w:rPr>
          <w:rFonts w:ascii="Times New Roman" w:hAnsi="Times New Roman" w:cs="Times New Roman"/>
          <w:sz w:val="28"/>
          <w:szCs w:val="28"/>
        </w:rPr>
        <w:t>=1,4А</w:t>
      </w:r>
    </w:p>
    <w:p w:rsidR="00B11AF0" w:rsidRPr="00B11AF0" w:rsidRDefault="00B11AF0">
      <w:pPr>
        <w:rPr>
          <w:rFonts w:ascii="Times New Roman" w:hAnsi="Times New Roman" w:cs="Times New Roman"/>
          <w:sz w:val="28"/>
          <w:szCs w:val="28"/>
        </w:rPr>
      </w:pPr>
      <w:r w:rsidRPr="00B11AF0">
        <w:rPr>
          <w:rFonts w:ascii="Times New Roman" w:hAnsi="Times New Roman" w:cs="Times New Roman"/>
          <w:sz w:val="28"/>
          <w:szCs w:val="28"/>
        </w:rPr>
        <w:sym w:font="Symbol" w:char="F077"/>
      </w:r>
      <w:r w:rsidRPr="00B11AF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11AF0">
        <w:rPr>
          <w:rFonts w:ascii="Times New Roman" w:hAnsi="Times New Roman" w:cs="Times New Roman"/>
          <w:sz w:val="28"/>
          <w:szCs w:val="28"/>
        </w:rPr>
        <w:t>[1/</w:t>
      </w:r>
      <w:r w:rsidRPr="00B11A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1AF0">
        <w:rPr>
          <w:rFonts w:ascii="Times New Roman" w:hAnsi="Times New Roman" w:cs="Times New Roman"/>
          <w:sz w:val="28"/>
          <w:szCs w:val="28"/>
        </w:rPr>
        <w:t>] =2000</w:t>
      </w:r>
    </w:p>
    <w:p w:rsidR="00B11AF0" w:rsidRPr="00B11AF0" w:rsidRDefault="00B11AF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1AF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B11AF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B11A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11AF0">
        <w:rPr>
          <w:rFonts w:ascii="Times New Roman" w:hAnsi="Times New Roman" w:cs="Times New Roman"/>
          <w:sz w:val="28"/>
          <w:szCs w:val="28"/>
        </w:rPr>
        <w:sym w:font="Symbol" w:char="F077"/>
      </w:r>
      <w:r w:rsidRPr="00B11AF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11AF0">
        <w:rPr>
          <w:rFonts w:ascii="Times New Roman" w:hAnsi="Times New Roman" w:cs="Times New Roman"/>
          <w:sz w:val="28"/>
          <w:szCs w:val="28"/>
        </w:rPr>
        <w:t>)</w:t>
      </w:r>
    </w:p>
    <w:sectPr w:rsidR="00B11AF0" w:rsidRPr="00B11AF0" w:rsidSect="001F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B4673"/>
    <w:multiLevelType w:val="hybridMultilevel"/>
    <w:tmpl w:val="F992EE82"/>
    <w:lvl w:ilvl="0" w:tplc="2B8E4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1AF0"/>
    <w:rsid w:val="00060979"/>
    <w:rsid w:val="001F6A4C"/>
    <w:rsid w:val="00B11AF0"/>
    <w:rsid w:val="00EF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AE"/>
    <w:pPr>
      <w:spacing w:before="100" w:after="1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1</cp:revision>
  <dcterms:created xsi:type="dcterms:W3CDTF">2013-01-23T15:47:00Z</dcterms:created>
  <dcterms:modified xsi:type="dcterms:W3CDTF">2013-01-23T15:58:00Z</dcterms:modified>
</cp:coreProperties>
</file>