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0F4" w:rsidRDefault="005D00F4">
      <w:pPr>
        <w:tabs>
          <w:tab w:val="num" w:pos="0"/>
          <w:tab w:val="num" w:pos="360"/>
          <w:tab w:val="num" w:pos="1047"/>
        </w:tabs>
        <w:ind w:firstLine="540"/>
        <w:jc w:val="both"/>
        <w:rPr>
          <w:sz w:val="28"/>
        </w:rPr>
      </w:pPr>
      <w:r>
        <w:rPr>
          <w:sz w:val="28"/>
        </w:rPr>
        <w:t xml:space="preserve">304. Точка совершает гармонические колебания, наибольшее смещение точки равно </w:t>
      </w:r>
      <w:smartTag w:uri="urn:schemas-microsoft-com:office:smarttags" w:element="metricconverter">
        <w:smartTagPr>
          <w:attr w:name="ProductID" w:val="0,1 м"/>
        </w:smartTagPr>
        <w:r>
          <w:rPr>
            <w:sz w:val="28"/>
          </w:rPr>
          <w:t>0,1 м</w:t>
        </w:r>
      </w:smartTag>
      <w:r>
        <w:rPr>
          <w:sz w:val="28"/>
        </w:rPr>
        <w:t>, наибольшая скорость 0,2 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. </w:t>
      </w:r>
      <w:proofErr w:type="gramStart"/>
      <w:r>
        <w:rPr>
          <w:sz w:val="28"/>
        </w:rPr>
        <w:t>Найти</w:t>
      </w:r>
      <w:proofErr w:type="gramEnd"/>
      <w:r>
        <w:rPr>
          <w:sz w:val="28"/>
        </w:rPr>
        <w:t xml:space="preserve"> циклическую частоту колебаний и максимальное ускорение точки.</w:t>
      </w:r>
    </w:p>
    <w:p w:rsidR="005D00F4" w:rsidRPr="00B91280" w:rsidRDefault="005D00F4" w:rsidP="00B91280">
      <w:pPr>
        <w:pStyle w:val="ab"/>
        <w:numPr>
          <w:ilvl w:val="0"/>
          <w:numId w:val="38"/>
        </w:numPr>
        <w:jc w:val="both"/>
        <w:rPr>
          <w:sz w:val="28"/>
        </w:rPr>
      </w:pPr>
      <w:r w:rsidRPr="00B91280">
        <w:rPr>
          <w:sz w:val="28"/>
        </w:rPr>
        <w:t xml:space="preserve">Тело массой </w:t>
      </w:r>
      <w:r w:rsidRPr="00B91280">
        <w:rPr>
          <w:sz w:val="28"/>
          <w:lang w:val="en-US"/>
        </w:rPr>
        <w:t>m</w:t>
      </w:r>
      <w:r w:rsidRPr="00B91280"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12 г"/>
        </w:smartTagPr>
        <w:r w:rsidRPr="00B91280">
          <w:rPr>
            <w:sz w:val="28"/>
          </w:rPr>
          <w:t>12 г</w:t>
        </w:r>
      </w:smartTag>
      <w:r w:rsidRPr="00B91280">
        <w:rPr>
          <w:sz w:val="28"/>
        </w:rPr>
        <w:t xml:space="preserve"> совершает затухающие колебания с частотой </w:t>
      </w:r>
      <w:r>
        <w:rPr>
          <w:position w:val="-10"/>
        </w:rPr>
        <w:object w:dxaOrig="12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22pt" o:ole="" fillcolor="window">
            <v:imagedata r:id="rId8" o:title=""/>
          </v:shape>
          <o:OLEObject Type="Embed" ProgID="Equation.3" ShapeID="_x0000_i1025" DrawAspect="Content" ObjectID="_1419083953" r:id="rId9"/>
        </w:object>
      </w:r>
      <w:r w:rsidRPr="00B91280">
        <w:rPr>
          <w:sz w:val="28"/>
        </w:rPr>
        <w:t xml:space="preserve">. При этом за время </w:t>
      </w:r>
      <w:r>
        <w:sym w:font="Symbol" w:char="F074"/>
      </w:r>
      <w:r w:rsidRPr="00B91280">
        <w:rPr>
          <w:sz w:val="28"/>
        </w:rPr>
        <w:t>=60 с тело теряет 0,9 своей полной мех</w:t>
      </w:r>
      <w:r w:rsidRPr="00B91280">
        <w:rPr>
          <w:sz w:val="28"/>
        </w:rPr>
        <w:t>а</w:t>
      </w:r>
      <w:r w:rsidRPr="00B91280">
        <w:rPr>
          <w:sz w:val="28"/>
        </w:rPr>
        <w:t xml:space="preserve">нической энергии. Найти: а) коэффициент затухания </w:t>
      </w:r>
      <w:r>
        <w:sym w:font="Symbol" w:char="F062"/>
      </w:r>
      <w:r w:rsidRPr="00B91280">
        <w:rPr>
          <w:sz w:val="28"/>
        </w:rPr>
        <w:t>; б) коэффициент с</w:t>
      </w:r>
      <w:r w:rsidRPr="00B91280">
        <w:rPr>
          <w:sz w:val="28"/>
        </w:rPr>
        <w:t>о</w:t>
      </w:r>
      <w:r w:rsidRPr="00B91280">
        <w:rPr>
          <w:sz w:val="28"/>
        </w:rPr>
        <w:t>противл</w:t>
      </w:r>
      <w:r w:rsidRPr="00B91280">
        <w:rPr>
          <w:sz w:val="28"/>
        </w:rPr>
        <w:t>е</w:t>
      </w:r>
      <w:r w:rsidRPr="00B91280">
        <w:rPr>
          <w:sz w:val="28"/>
        </w:rPr>
        <w:t xml:space="preserve">ния среды </w:t>
      </w:r>
      <w:r w:rsidRPr="00B91280">
        <w:rPr>
          <w:sz w:val="28"/>
          <w:lang w:val="en-US"/>
        </w:rPr>
        <w:t>r</w:t>
      </w:r>
      <w:r w:rsidRPr="00B91280">
        <w:rPr>
          <w:sz w:val="28"/>
        </w:rPr>
        <w:t>.</w:t>
      </w:r>
    </w:p>
    <w:p w:rsidR="005D00F4" w:rsidRDefault="005D00F4">
      <w:pPr>
        <w:tabs>
          <w:tab w:val="num" w:pos="0"/>
          <w:tab w:val="num" w:pos="360"/>
        </w:tabs>
        <w:ind w:firstLine="540"/>
        <w:jc w:val="both"/>
        <w:rPr>
          <w:sz w:val="28"/>
        </w:rPr>
      </w:pPr>
      <w:r>
        <w:rPr>
          <w:sz w:val="28"/>
        </w:rPr>
        <w:t xml:space="preserve">354. Скорость звука в воде – 1450 м/с. Источник колебаний, находящийся </w:t>
      </w:r>
      <w:r>
        <w:rPr>
          <w:sz w:val="28"/>
        </w:rPr>
        <w:br/>
        <w:t>в воде, имеет частоту 200 Гц. Определить длину звуковой волны в воде, расст</w:t>
      </w:r>
      <w:r>
        <w:rPr>
          <w:sz w:val="28"/>
        </w:rPr>
        <w:t>о</w:t>
      </w:r>
      <w:r>
        <w:rPr>
          <w:sz w:val="28"/>
        </w:rPr>
        <w:t>яние между ближайшими точками, совершающими колебания в противополо</w:t>
      </w:r>
      <w:r>
        <w:rPr>
          <w:sz w:val="28"/>
        </w:rPr>
        <w:t>ж</w:t>
      </w:r>
      <w:r>
        <w:rPr>
          <w:sz w:val="28"/>
        </w:rPr>
        <w:t>ных фазах, разность фаз колебаний в двух точках, находящихся на рассто</w:t>
      </w:r>
      <w:r>
        <w:rPr>
          <w:sz w:val="28"/>
        </w:rPr>
        <w:t>я</w:t>
      </w:r>
      <w:r>
        <w:rPr>
          <w:sz w:val="28"/>
        </w:rPr>
        <w:t xml:space="preserve">нии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</w:rPr>
          <w:t>1 м</w:t>
        </w:r>
      </w:smartTag>
      <w:r>
        <w:rPr>
          <w:sz w:val="28"/>
        </w:rPr>
        <w:t>.</w:t>
      </w:r>
    </w:p>
    <w:p w:rsidR="005D00F4" w:rsidRDefault="005D00F4" w:rsidP="00345104">
      <w:pPr>
        <w:numPr>
          <w:ilvl w:val="0"/>
          <w:numId w:val="39"/>
        </w:numPr>
        <w:tabs>
          <w:tab w:val="left" w:pos="1276"/>
        </w:tabs>
        <w:jc w:val="both"/>
        <w:rPr>
          <w:sz w:val="28"/>
        </w:rPr>
      </w:pPr>
      <w:r>
        <w:rPr>
          <w:sz w:val="28"/>
        </w:rPr>
        <w:t xml:space="preserve">Пучок белого света падает нормально на стеклянную пластинку, толщина которой 0,4 мкм. Показатель преломления стекла </w:t>
      </w:r>
      <w:r>
        <w:rPr>
          <w:sz w:val="28"/>
          <w:lang w:val="en-US"/>
        </w:rPr>
        <w:t>n</w:t>
      </w:r>
      <w:r>
        <w:rPr>
          <w:sz w:val="28"/>
        </w:rPr>
        <w:t xml:space="preserve"> = 1,5. Какие длины волн, лежащие в пределах видимого спектра (от </w:t>
      </w:r>
      <w:r>
        <w:rPr>
          <w:position w:val="-6"/>
          <w:sz w:val="28"/>
        </w:rPr>
        <w:object w:dxaOrig="700" w:dyaOrig="320">
          <v:shape id="_x0000_i1026" type="#_x0000_t75" style="width:49pt;height:18pt" o:ole="" fillcolor="window">
            <v:imagedata r:id="rId10" o:title=""/>
          </v:shape>
          <o:OLEObject Type="Embed" ProgID="Equation.3" ShapeID="_x0000_i1026" DrawAspect="Content" ObjectID="_1419083954" r:id="rId11"/>
        </w:object>
      </w:r>
      <w:r>
        <w:rPr>
          <w:sz w:val="28"/>
        </w:rPr>
        <w:t> </w:t>
      </w:r>
      <w:proofErr w:type="gramStart"/>
      <w:r>
        <w:rPr>
          <w:sz w:val="28"/>
        </w:rPr>
        <w:t>м</w:t>
      </w:r>
      <w:proofErr w:type="gramEnd"/>
      <w:r>
        <w:rPr>
          <w:sz w:val="28"/>
        </w:rPr>
        <w:t xml:space="preserve">   до </w:t>
      </w:r>
      <w:r>
        <w:rPr>
          <w:position w:val="-10"/>
          <w:sz w:val="28"/>
        </w:rPr>
        <w:object w:dxaOrig="900" w:dyaOrig="360">
          <v:shape id="_x0000_i1027" type="#_x0000_t75" style="width:63pt;height:20pt" o:ole="" fillcolor="window">
            <v:imagedata r:id="rId12" o:title=""/>
          </v:shape>
          <o:OLEObject Type="Embed" ProgID="Equation.3" ShapeID="_x0000_i1027" DrawAspect="Content" ObjectID="_1419083955" r:id="rId13"/>
        </w:object>
      </w:r>
      <w:r>
        <w:rPr>
          <w:sz w:val="28"/>
        </w:rPr>
        <w:t>м) усиливаются в отраженном пучке?</w:t>
      </w:r>
    </w:p>
    <w:p w:rsidR="005D00F4" w:rsidRDefault="005D00F4" w:rsidP="00345104">
      <w:pPr>
        <w:numPr>
          <w:ilvl w:val="0"/>
          <w:numId w:val="40"/>
        </w:numPr>
        <w:tabs>
          <w:tab w:val="left" w:pos="1276"/>
        </w:tabs>
        <w:jc w:val="both"/>
        <w:rPr>
          <w:sz w:val="28"/>
        </w:rPr>
      </w:pPr>
      <w:r>
        <w:rPr>
          <w:sz w:val="28"/>
        </w:rPr>
        <w:t>На дифракционную решетку нормально падает пучок света от ра</w:t>
      </w:r>
      <w:r>
        <w:rPr>
          <w:sz w:val="28"/>
        </w:rPr>
        <w:t>з</w:t>
      </w:r>
      <w:r>
        <w:rPr>
          <w:sz w:val="28"/>
        </w:rPr>
        <w:t xml:space="preserve">рядной трубки. Чему должна быть равна постоянная дифракционной решетки, чтобы в направлении </w:t>
      </w:r>
      <w:r>
        <w:rPr>
          <w:sz w:val="28"/>
        </w:rPr>
        <w:sym w:font="Symbol" w:char="F06A"/>
      </w:r>
      <w:r>
        <w:rPr>
          <w:sz w:val="28"/>
        </w:rPr>
        <w:t>=41</w:t>
      </w:r>
      <w:r>
        <w:rPr>
          <w:sz w:val="28"/>
        </w:rPr>
        <w:sym w:font="Symbol" w:char="F0B0"/>
      </w:r>
      <w:r>
        <w:rPr>
          <w:sz w:val="28"/>
        </w:rPr>
        <w:t xml:space="preserve"> совпадали максимумы двух линий </w:t>
      </w:r>
      <w:r>
        <w:rPr>
          <w:position w:val="-10"/>
          <w:sz w:val="28"/>
        </w:rPr>
        <w:object w:dxaOrig="1600" w:dyaOrig="360">
          <v:shape id="_x0000_i1028" type="#_x0000_t75" style="width:93pt;height:21pt" o:ole="" fillcolor="window">
            <v:imagedata r:id="rId14" o:title=""/>
          </v:shape>
          <o:OLEObject Type="Embed" ProgID="Equation.3" ShapeID="_x0000_i1028" DrawAspect="Content" ObjectID="_1419083956" r:id="rId15"/>
        </w:object>
      </w:r>
      <w:proofErr w:type="gramStart"/>
      <w:r>
        <w:rPr>
          <w:sz w:val="28"/>
        </w:rPr>
        <w:t>м</w:t>
      </w:r>
      <w:proofErr w:type="gramEnd"/>
      <w:r>
        <w:rPr>
          <w:sz w:val="28"/>
        </w:rPr>
        <w:t xml:space="preserve"> и </w:t>
      </w:r>
      <w:r>
        <w:rPr>
          <w:position w:val="-10"/>
          <w:sz w:val="28"/>
        </w:rPr>
        <w:object w:dxaOrig="1620" w:dyaOrig="360">
          <v:shape id="_x0000_i1029" type="#_x0000_t75" style="width:94pt;height:21pt" o:ole="" fillcolor="window">
            <v:imagedata r:id="rId16" o:title=""/>
          </v:shape>
          <o:OLEObject Type="Embed" ProgID="Equation.3" ShapeID="_x0000_i1029" DrawAspect="Content" ObjectID="_1419083957" r:id="rId17"/>
        </w:object>
      </w:r>
      <w:r>
        <w:rPr>
          <w:sz w:val="28"/>
        </w:rPr>
        <w:t>м?</w:t>
      </w:r>
    </w:p>
    <w:p w:rsidR="005D00F4" w:rsidRDefault="005D00F4" w:rsidP="00345104">
      <w:pPr>
        <w:numPr>
          <w:ilvl w:val="0"/>
          <w:numId w:val="41"/>
        </w:numPr>
        <w:tabs>
          <w:tab w:val="left" w:pos="1276"/>
        </w:tabs>
        <w:jc w:val="both"/>
        <w:rPr>
          <w:sz w:val="28"/>
        </w:rPr>
      </w:pPr>
      <w:r>
        <w:rPr>
          <w:sz w:val="28"/>
        </w:rPr>
        <w:t>Естественный свет падает на систему из трех последовательно распол</w:t>
      </w:r>
      <w:r>
        <w:rPr>
          <w:sz w:val="28"/>
        </w:rPr>
        <w:t>о</w:t>
      </w:r>
      <w:r>
        <w:rPr>
          <w:sz w:val="28"/>
        </w:rPr>
        <w:t>женных поляроидов, причем главное направление среднего поляроида с</w:t>
      </w:r>
      <w:r>
        <w:rPr>
          <w:sz w:val="28"/>
        </w:rPr>
        <w:t>о</w:t>
      </w:r>
      <w:r>
        <w:rPr>
          <w:sz w:val="28"/>
        </w:rPr>
        <w:t xml:space="preserve">ставляет угол </w:t>
      </w:r>
      <w:r>
        <w:rPr>
          <w:sz w:val="28"/>
        </w:rPr>
        <w:sym w:font="Symbol" w:char="F06A"/>
      </w:r>
      <w:r>
        <w:rPr>
          <w:sz w:val="28"/>
        </w:rPr>
        <w:t xml:space="preserve"> = 60</w:t>
      </w:r>
      <w:r>
        <w:rPr>
          <w:sz w:val="28"/>
        </w:rPr>
        <w:sym w:font="Symbol" w:char="F0B0"/>
      </w:r>
      <w:r>
        <w:rPr>
          <w:sz w:val="28"/>
        </w:rPr>
        <w:t xml:space="preserve"> с главным  направлением двух других поляроидов. Ка</w:t>
      </w:r>
      <w:r>
        <w:rPr>
          <w:sz w:val="28"/>
        </w:rPr>
        <w:t>ж</w:t>
      </w:r>
      <w:r>
        <w:rPr>
          <w:sz w:val="28"/>
        </w:rPr>
        <w:t xml:space="preserve">дый поляроид обладает таким поглощением, что при падении на него света максимальный коэффициент пропускания </w:t>
      </w:r>
      <w:r>
        <w:rPr>
          <w:sz w:val="30"/>
        </w:rPr>
        <w:sym w:font="Symbol" w:char="F074"/>
      </w:r>
      <w:r>
        <w:rPr>
          <w:sz w:val="28"/>
        </w:rPr>
        <w:t xml:space="preserve"> = 0,81. Во сколько раз уменьшится интенсивность света после прохождения этой системы?</w: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>504. В сосуде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объемом </w:t>
      </w:r>
      <w:r>
        <w:rPr>
          <w:position w:val="-10"/>
          <w:sz w:val="28"/>
        </w:rPr>
        <w:object w:dxaOrig="279" w:dyaOrig="340">
          <v:shape id="_x0000_i1030" type="#_x0000_t75" style="width:14pt;height:17pt" o:ole="" fillcolor="window">
            <v:imagedata r:id="rId18" o:title=""/>
          </v:shape>
          <o:OLEObject Type="Embed" ProgID="Equation.3" ShapeID="_x0000_i1030" DrawAspect="Content" ObjectID="_1419083958" r:id="rId19"/>
        </w:object>
      </w:r>
      <w:r>
        <w:rPr>
          <w:sz w:val="28"/>
        </w:rPr>
        <w:t xml:space="preserve"> = 2 л находится газ под давлением </w:t>
      </w:r>
      <w:r>
        <w:rPr>
          <w:position w:val="-10"/>
          <w:sz w:val="28"/>
        </w:rPr>
        <w:object w:dxaOrig="1080" w:dyaOrig="360">
          <v:shape id="_x0000_i1031" type="#_x0000_t75" style="width:62pt;height:21pt" o:ole="" fillcolor="window">
            <v:imagedata r:id="rId20" o:title=""/>
          </v:shape>
          <o:OLEObject Type="Embed" ProgID="Equation.3" ShapeID="_x0000_i1031" DrawAspect="Content" ObjectID="_1419083959" r:id="rId21"/>
        </w:object>
      </w:r>
      <w:r>
        <w:rPr>
          <w:sz w:val="28"/>
        </w:rPr>
        <w:t xml:space="preserve">Па, а в сосуде В объемом </w:t>
      </w:r>
      <w:r>
        <w:rPr>
          <w:position w:val="-10"/>
          <w:sz w:val="28"/>
        </w:rPr>
        <w:object w:dxaOrig="300" w:dyaOrig="340">
          <v:shape id="_x0000_i1032" type="#_x0000_t75" style="width:15pt;height:17pt" o:ole="" fillcolor="window">
            <v:imagedata r:id="rId22" o:title=""/>
          </v:shape>
          <o:OLEObject Type="Embed" ProgID="Equation.3" ShapeID="_x0000_i1032" DrawAspect="Content" ObjectID="_1419083960" r:id="rId23"/>
        </w:objec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4 л"/>
        </w:smartTagPr>
        <w:r>
          <w:rPr>
            <w:sz w:val="28"/>
          </w:rPr>
          <w:t>4 л</w:t>
        </w:r>
      </w:smartTag>
      <w:r>
        <w:rPr>
          <w:sz w:val="28"/>
        </w:rPr>
        <w:t xml:space="preserve"> находится тот же газ под давлен</w:t>
      </w:r>
      <w:r>
        <w:rPr>
          <w:sz w:val="28"/>
        </w:rPr>
        <w:t>и</w:t>
      </w:r>
      <w:r>
        <w:rPr>
          <w:sz w:val="28"/>
        </w:rPr>
        <w:t xml:space="preserve">ем </w:t>
      </w:r>
      <w:r>
        <w:rPr>
          <w:position w:val="-10"/>
          <w:sz w:val="28"/>
        </w:rPr>
        <w:object w:dxaOrig="1080" w:dyaOrig="360">
          <v:shape id="_x0000_i1033" type="#_x0000_t75" style="width:62pt;height:21pt" o:ole="" fillcolor="window">
            <v:imagedata r:id="rId24" o:title=""/>
          </v:shape>
          <o:OLEObject Type="Embed" ProgID="Equation.3" ShapeID="_x0000_i1033" DrawAspect="Content" ObjectID="_1419083961" r:id="rId25"/>
        </w:object>
      </w:r>
      <w:r>
        <w:rPr>
          <w:sz w:val="28"/>
        </w:rPr>
        <w:t xml:space="preserve"> Па. Температура обоих сосудов одинакова и постоянна. Под к</w:t>
      </w:r>
      <w:r>
        <w:rPr>
          <w:sz w:val="28"/>
        </w:rPr>
        <w:t>а</w:t>
      </w:r>
      <w:r>
        <w:rPr>
          <w:sz w:val="28"/>
        </w:rPr>
        <w:t>ким давлением р будет находиться газ после соединения сосудов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и В трубкой? Найти парциальное давление газов в смеси. Объемом соединительной трубки пренебречь.</w:t>
      </w:r>
    </w:p>
    <w:p w:rsidR="005D00F4" w:rsidRDefault="005D00F4">
      <w:pPr>
        <w:tabs>
          <w:tab w:val="left" w:pos="1276"/>
        </w:tabs>
        <w:ind w:firstLine="567"/>
        <w:jc w:val="both"/>
        <w:rPr>
          <w:sz w:val="28"/>
        </w:rPr>
      </w:pPr>
      <w:r>
        <w:rPr>
          <w:sz w:val="28"/>
        </w:rPr>
        <w:t xml:space="preserve">524. Азот занимает  объем </w:t>
      </w:r>
      <w:r>
        <w:rPr>
          <w:sz w:val="28"/>
          <w:lang w:val="en-US"/>
        </w:rPr>
        <w:t>V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2,5 л"/>
        </w:smartTagPr>
        <w:r>
          <w:rPr>
            <w:sz w:val="28"/>
          </w:rPr>
          <w:t>2,5 л</w:t>
        </w:r>
      </w:smartTag>
      <w:r>
        <w:rPr>
          <w:sz w:val="28"/>
        </w:rPr>
        <w:t xml:space="preserve"> при давлении р = 20 Па и температуре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300 К. Какое число молекул азота имеет скорости,  отличающиеся от наиболее вероятной не более, чем на 0,01%.</w:t>
      </w:r>
    </w:p>
    <w:p w:rsidR="005D00F4" w:rsidRDefault="005D00F4" w:rsidP="00345104">
      <w:pPr>
        <w:numPr>
          <w:ilvl w:val="0"/>
          <w:numId w:val="42"/>
        </w:numPr>
        <w:tabs>
          <w:tab w:val="num" w:pos="927"/>
          <w:tab w:val="left" w:pos="1276"/>
        </w:tabs>
        <w:jc w:val="both"/>
        <w:rPr>
          <w:sz w:val="28"/>
        </w:rPr>
      </w:pPr>
      <w:r>
        <w:rPr>
          <w:sz w:val="28"/>
        </w:rPr>
        <w:t xml:space="preserve">В закрытом сосуде находится водород массой </w:t>
      </w:r>
      <w:r>
        <w:rPr>
          <w:position w:val="-10"/>
          <w:sz w:val="28"/>
        </w:rPr>
        <w:object w:dxaOrig="320" w:dyaOrig="340">
          <v:shape id="_x0000_i1034" type="#_x0000_t75" style="width:16pt;height:17pt" o:ole="" fillcolor="window">
            <v:imagedata r:id="rId26" o:title=""/>
          </v:shape>
          <o:OLEObject Type="Embed" ProgID="Equation.3" ShapeID="_x0000_i1034" DrawAspect="Content" ObjectID="_1419083962" r:id="rId27"/>
        </w:objec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12 г"/>
        </w:smartTagPr>
        <w:r>
          <w:rPr>
            <w:sz w:val="28"/>
          </w:rPr>
          <w:t>12 г</w:t>
        </w:r>
      </w:smartTag>
      <w:r>
        <w:rPr>
          <w:sz w:val="28"/>
        </w:rPr>
        <w:t xml:space="preserve"> и азот ма</w:t>
      </w:r>
      <w:r>
        <w:rPr>
          <w:sz w:val="28"/>
        </w:rPr>
        <w:t>с</w:t>
      </w:r>
      <w:r>
        <w:rPr>
          <w:sz w:val="28"/>
        </w:rPr>
        <w:t xml:space="preserve">сой </w:t>
      </w:r>
      <w:r>
        <w:rPr>
          <w:position w:val="-10"/>
          <w:sz w:val="28"/>
        </w:rPr>
        <w:object w:dxaOrig="340" w:dyaOrig="340">
          <v:shape id="_x0000_i1035" type="#_x0000_t75" style="width:17pt;height:17pt" o:ole="" fillcolor="window">
            <v:imagedata r:id="rId28" o:title=""/>
          </v:shape>
          <o:OLEObject Type="Embed" ProgID="Equation.3" ShapeID="_x0000_i1035" DrawAspect="Content" ObjectID="_1419083963" r:id="rId29"/>
        </w:object>
      </w:r>
      <w:r>
        <w:rPr>
          <w:sz w:val="28"/>
        </w:rPr>
        <w:t xml:space="preserve"> = 2 г. Найти приращение внутренней энергии </w:t>
      </w:r>
      <w:r>
        <w:rPr>
          <w:sz w:val="28"/>
        </w:rPr>
        <w:sym w:font="Symbol" w:char="F044"/>
      </w:r>
      <w:r>
        <w:rPr>
          <w:sz w:val="28"/>
          <w:lang w:val="en-US"/>
        </w:rPr>
        <w:t>U</w:t>
      </w:r>
      <w:r>
        <w:rPr>
          <w:sz w:val="28"/>
        </w:rPr>
        <w:t xml:space="preserve"> этой смеси при изм</w:t>
      </w:r>
      <w:r>
        <w:rPr>
          <w:sz w:val="28"/>
        </w:rPr>
        <w:t>е</w:t>
      </w:r>
      <w:r>
        <w:rPr>
          <w:sz w:val="28"/>
        </w:rPr>
        <w:t>нении ее температуры на</w:t>
      </w:r>
      <w:proofErr w:type="gramStart"/>
      <w:r>
        <w:rPr>
          <w:sz w:val="28"/>
        </w:rPr>
        <w:t xml:space="preserve"> </w:t>
      </w:r>
      <w:r>
        <w:rPr>
          <w:sz w:val="28"/>
        </w:rPr>
        <w:sym w:font="Symbol" w:char="F044"/>
      </w:r>
      <w:r>
        <w:rPr>
          <w:sz w:val="28"/>
        </w:rPr>
        <w:t>Т</w:t>
      </w:r>
      <w:proofErr w:type="gramEnd"/>
      <w:r>
        <w:rPr>
          <w:sz w:val="28"/>
        </w:rPr>
        <w:t xml:space="preserve"> = 56 К.</w:t>
      </w:r>
    </w:p>
    <w:p w:rsidR="005D00F4" w:rsidRDefault="005D00F4" w:rsidP="00345104">
      <w:pPr>
        <w:numPr>
          <w:ilvl w:val="0"/>
          <w:numId w:val="43"/>
        </w:numPr>
        <w:tabs>
          <w:tab w:val="num" w:pos="942"/>
          <w:tab w:val="left" w:pos="1276"/>
        </w:tabs>
        <w:jc w:val="both"/>
        <w:rPr>
          <w:sz w:val="28"/>
        </w:rPr>
      </w:pPr>
      <w:r>
        <w:rPr>
          <w:sz w:val="28"/>
        </w:rPr>
        <w:t xml:space="preserve">Мощность излучения шара радиусом </w:t>
      </w:r>
      <w:smartTag w:uri="urn:schemas-microsoft-com:office:smarttags" w:element="metricconverter">
        <w:smartTagPr>
          <w:attr w:name="ProductID" w:val="10 см"/>
        </w:smartTagPr>
        <w:r>
          <w:rPr>
            <w:sz w:val="28"/>
          </w:rPr>
          <w:t>10 см</w:t>
        </w:r>
      </w:smartTag>
      <w:r>
        <w:rPr>
          <w:sz w:val="28"/>
        </w:rPr>
        <w:t xml:space="preserve"> при некоторой постоя</w:t>
      </w:r>
      <w:r>
        <w:rPr>
          <w:sz w:val="28"/>
        </w:rPr>
        <w:t>н</w:t>
      </w:r>
      <w:r>
        <w:rPr>
          <w:sz w:val="28"/>
        </w:rPr>
        <w:t>ной температуре равна 1000 Вт. Найти эту температуру, если коэффициент че</w:t>
      </w:r>
      <w:r>
        <w:rPr>
          <w:sz w:val="28"/>
        </w:rPr>
        <w:t>р</w:t>
      </w:r>
      <w:r>
        <w:rPr>
          <w:sz w:val="28"/>
        </w:rPr>
        <w:t>ноты шара равен 0,25.</w:t>
      </w:r>
    </w:p>
    <w:p w:rsidR="005D00F4" w:rsidRDefault="005D00F4" w:rsidP="00345104">
      <w:pPr>
        <w:numPr>
          <w:ilvl w:val="0"/>
          <w:numId w:val="44"/>
        </w:numPr>
        <w:tabs>
          <w:tab w:val="num" w:pos="942"/>
          <w:tab w:val="left" w:pos="1276"/>
        </w:tabs>
        <w:jc w:val="both"/>
        <w:rPr>
          <w:sz w:val="28"/>
        </w:rPr>
      </w:pPr>
      <w:r>
        <w:rPr>
          <w:sz w:val="28"/>
        </w:rPr>
        <w:lastRenderedPageBreak/>
        <w:t>На поверхность лития падают лучи с длиной волны 250 нм. Опред</w:t>
      </w:r>
      <w:r>
        <w:rPr>
          <w:sz w:val="28"/>
        </w:rPr>
        <w:t>е</w:t>
      </w:r>
      <w:r>
        <w:rPr>
          <w:sz w:val="28"/>
        </w:rPr>
        <w:t>лить максимальную скорость фотоэлектронов (работа выхода электрона ра</w:t>
      </w:r>
      <w:r>
        <w:rPr>
          <w:sz w:val="28"/>
        </w:rPr>
        <w:t>в</w:t>
      </w:r>
      <w:r>
        <w:rPr>
          <w:sz w:val="28"/>
        </w:rPr>
        <w:t xml:space="preserve">на </w:t>
      </w:r>
      <w:r>
        <w:rPr>
          <w:position w:val="-10"/>
          <w:sz w:val="28"/>
        </w:rPr>
        <w:object w:dxaOrig="1380" w:dyaOrig="360">
          <v:shape id="_x0000_i1036" type="#_x0000_t75" style="width:75pt;height:20pt" o:ole="" fillcolor="window">
            <v:imagedata r:id="rId30" o:title=""/>
          </v:shape>
          <o:OLEObject Type="Embed" ProgID="Equation.3" ShapeID="_x0000_i1036" DrawAspect="Content" ObjectID="_1419083964" r:id="rId31"/>
        </w:object>
      </w:r>
      <w:r>
        <w:rPr>
          <w:sz w:val="28"/>
        </w:rPr>
        <w:t xml:space="preserve"> </w:t>
      </w:r>
      <w:proofErr w:type="gramStart"/>
      <w:r>
        <w:rPr>
          <w:sz w:val="28"/>
        </w:rPr>
        <w:t>Дж</w:t>
      </w:r>
      <w:proofErr w:type="gramEnd"/>
      <w:r>
        <w:rPr>
          <w:sz w:val="28"/>
        </w:rPr>
        <w:t>).</w:t>
      </w:r>
    </w:p>
    <w:p w:rsidR="005D00F4" w:rsidRDefault="005D00F4" w:rsidP="00EE074A">
      <w:pPr>
        <w:numPr>
          <w:ilvl w:val="0"/>
          <w:numId w:val="45"/>
        </w:numPr>
        <w:tabs>
          <w:tab w:val="left" w:pos="1276"/>
        </w:tabs>
        <w:jc w:val="both"/>
        <w:rPr>
          <w:sz w:val="28"/>
        </w:rPr>
      </w:pPr>
      <w:r>
        <w:rPr>
          <w:sz w:val="28"/>
        </w:rPr>
        <w:t xml:space="preserve">Определить длину волны де Бройля для протона, движущегося со скоростью </w:t>
      </w:r>
      <w:r>
        <w:rPr>
          <w:sz w:val="28"/>
          <w:lang w:val="en-US"/>
        </w:rPr>
        <w:t>v</w:t>
      </w:r>
      <w:r>
        <w:rPr>
          <w:sz w:val="28"/>
        </w:rPr>
        <w:t xml:space="preserve"> = 0,6 с  (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– скорость света в вакууме).</w:t>
      </w:r>
    </w:p>
    <w:p w:rsidR="005D00F4" w:rsidRDefault="005D00F4">
      <w:pPr>
        <w:pStyle w:val="a3"/>
        <w:rPr>
          <w:b/>
          <w:bCs/>
          <w:i/>
          <w:sz w:val="32"/>
        </w:rPr>
      </w:pPr>
      <w:bookmarkStart w:id="0" w:name="_GoBack"/>
      <w:bookmarkEnd w:id="0"/>
    </w:p>
    <w:p w:rsidR="005D00F4" w:rsidRDefault="005D00F4">
      <w:pPr>
        <w:pStyle w:val="a3"/>
        <w:rPr>
          <w:b/>
          <w:bCs/>
          <w:i/>
          <w:sz w:val="32"/>
        </w:rPr>
      </w:pPr>
    </w:p>
    <w:p w:rsidR="005D00F4" w:rsidRDefault="005D00F4">
      <w:pPr>
        <w:pStyle w:val="a3"/>
        <w:rPr>
          <w:b/>
          <w:bCs/>
          <w:i/>
          <w:sz w:val="32"/>
        </w:rPr>
      </w:pPr>
      <w:r>
        <w:rPr>
          <w:b/>
          <w:bCs/>
          <w:i/>
          <w:sz w:val="32"/>
        </w:rPr>
        <w:t>9. Справочные материалы</w:t>
      </w:r>
    </w:p>
    <w:p w:rsidR="005D00F4" w:rsidRDefault="005D00F4">
      <w:pPr>
        <w:ind w:firstLine="567"/>
        <w:jc w:val="center"/>
        <w:rPr>
          <w:b/>
          <w:i/>
          <w:sz w:val="28"/>
        </w:rPr>
      </w:pPr>
    </w:p>
    <w:p w:rsidR="005D00F4" w:rsidRDefault="005D00F4">
      <w:pPr>
        <w:ind w:firstLine="567"/>
        <w:jc w:val="center"/>
        <w:rPr>
          <w:b/>
          <w:i/>
          <w:sz w:val="28"/>
        </w:rPr>
      </w:pPr>
      <w:r>
        <w:rPr>
          <w:b/>
          <w:i/>
          <w:sz w:val="28"/>
        </w:rPr>
        <w:t>Основные физические постоянные</w:t>
      </w:r>
    </w:p>
    <w:p w:rsidR="005D00F4" w:rsidRDefault="005D00F4">
      <w:pPr>
        <w:ind w:firstLine="567"/>
        <w:jc w:val="center"/>
        <w:rPr>
          <w:b/>
          <w:i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985"/>
        <w:gridCol w:w="2551"/>
      </w:tblGrid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pStyle w:val="1"/>
              <w:spacing w:before="120" w:after="120"/>
              <w:rPr>
                <w:sz w:val="28"/>
              </w:rPr>
            </w:pPr>
            <w:r>
              <w:rPr>
                <w:sz w:val="28"/>
              </w:rPr>
              <w:t>Физическая постоянная</w:t>
            </w:r>
          </w:p>
        </w:tc>
        <w:tc>
          <w:tcPr>
            <w:tcW w:w="1985" w:type="dxa"/>
          </w:tcPr>
          <w:p w:rsidR="005D00F4" w:rsidRDefault="005D00F4">
            <w:pPr>
              <w:pStyle w:val="1"/>
              <w:spacing w:before="120" w:after="120"/>
              <w:rPr>
                <w:sz w:val="28"/>
              </w:rPr>
            </w:pPr>
            <w:r>
              <w:rPr>
                <w:sz w:val="28"/>
              </w:rPr>
              <w:t>Обознач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ние</w:t>
            </w:r>
          </w:p>
        </w:tc>
        <w:tc>
          <w:tcPr>
            <w:tcW w:w="2551" w:type="dxa"/>
          </w:tcPr>
          <w:p w:rsidR="005D00F4" w:rsidRDefault="005D00F4">
            <w:pPr>
              <w:pStyle w:val="1"/>
              <w:spacing w:before="120" w:after="120"/>
              <w:rPr>
                <w:sz w:val="28"/>
              </w:rPr>
            </w:pPr>
            <w:r>
              <w:rPr>
                <w:sz w:val="28"/>
              </w:rPr>
              <w:t>Значение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sz w:val="28"/>
              </w:rPr>
              <w:t>Ускорение свободного падения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g</w: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9,81 м/с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Постоянная</w:t>
            </w:r>
            <w:proofErr w:type="gramEnd"/>
            <w:r>
              <w:rPr>
                <w:sz w:val="28"/>
              </w:rPr>
              <w:t xml:space="preserve"> Авогадро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position w:val="-10"/>
                <w:sz w:val="28"/>
              </w:rPr>
              <w:object w:dxaOrig="380" w:dyaOrig="340">
                <v:shape id="_x0000_i1037" type="#_x0000_t75" style="width:19pt;height:17pt" o:ole="" fillcolor="window">
                  <v:imagedata r:id="rId32" o:title=""/>
                </v:shape>
                <o:OLEObject Type="Embed" ProgID="Equation.3" ShapeID="_x0000_i1037" DrawAspect="Content" ObjectID="_1419083965" r:id="rId33"/>
              </w:objec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position w:val="-10"/>
                <w:sz w:val="28"/>
              </w:rPr>
              <w:object w:dxaOrig="999" w:dyaOrig="360">
                <v:shape id="_x0000_i1038" type="#_x0000_t75" style="width:50pt;height:18pt" o:ole="" fillcolor="window">
                  <v:imagedata r:id="rId34" o:title=""/>
                </v:shape>
                <o:OLEObject Type="Embed" ProgID="Equation.3" ShapeID="_x0000_i1038" DrawAspect="Content" ObjectID="_1419083966" r:id="rId35"/>
              </w:object>
            </w:r>
            <w:r>
              <w:rPr>
                <w:sz w:val="28"/>
              </w:rPr>
              <w:t xml:space="preserve"> 1/моль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sz w:val="28"/>
              </w:rPr>
              <w:t>Газовая постоянная</w:t>
            </w:r>
          </w:p>
        </w:tc>
        <w:tc>
          <w:tcPr>
            <w:tcW w:w="1985" w:type="dxa"/>
          </w:tcPr>
          <w:p w:rsidR="005D00F4" w:rsidRDefault="005D00F4">
            <w:pPr>
              <w:pStyle w:val="1"/>
              <w:spacing w:before="20" w:after="20"/>
            </w:pPr>
            <w:r>
              <w:rPr>
                <w:lang w:val="en-US"/>
              </w:rPr>
              <w:t>R</w: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sz w:val="28"/>
              </w:rPr>
              <w:t>8,31 Дж/(моль К)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Постоянная</w:t>
            </w:r>
            <w:proofErr w:type="gramEnd"/>
            <w:r>
              <w:rPr>
                <w:sz w:val="28"/>
              </w:rPr>
              <w:t xml:space="preserve"> Больцмана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k</w: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position w:val="-10"/>
                <w:sz w:val="28"/>
              </w:rPr>
              <w:object w:dxaOrig="1020" w:dyaOrig="360">
                <v:shape id="_x0000_i1039" type="#_x0000_t75" style="width:51pt;height:18pt" o:ole="" fillcolor="window">
                  <v:imagedata r:id="rId36" o:title=""/>
                </v:shape>
                <o:OLEObject Type="Embed" ProgID="Equation.3" ShapeID="_x0000_i1039" DrawAspect="Content" ObjectID="_1419083967" r:id="rId37"/>
              </w:object>
            </w:r>
            <w:r>
              <w:rPr>
                <w:sz w:val="28"/>
              </w:rPr>
              <w:t xml:space="preserve"> Дж</w:t>
            </w:r>
            <w:proofErr w:type="gramStart"/>
            <w:r>
              <w:rPr>
                <w:sz w:val="28"/>
              </w:rPr>
              <w:t>/К</w:t>
            </w:r>
            <w:proofErr w:type="gramEnd"/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sz w:val="28"/>
              </w:rPr>
              <w:t>Элементарный заряд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position w:val="-10"/>
                <w:sz w:val="28"/>
              </w:rPr>
              <w:object w:dxaOrig="920" w:dyaOrig="360">
                <v:shape id="_x0000_i1040" type="#_x0000_t75" style="width:46pt;height:18pt" o:ole="" fillcolor="window">
                  <v:imagedata r:id="rId38" o:title=""/>
                </v:shape>
                <o:OLEObject Type="Embed" ProgID="Equation.3" ShapeID="_x0000_i1040" DrawAspect="Content" ObjectID="_1419083968" r:id="rId39"/>
              </w:object>
            </w:r>
            <w:r>
              <w:rPr>
                <w:sz w:val="28"/>
              </w:rPr>
              <w:t xml:space="preserve"> Кл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sz w:val="28"/>
              </w:rPr>
              <w:t>Масса электрона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position w:val="-12"/>
                <w:sz w:val="28"/>
              </w:rPr>
              <w:object w:dxaOrig="340" w:dyaOrig="360">
                <v:shape id="_x0000_i1041" type="#_x0000_t75" style="width:17pt;height:18pt" o:ole="" fillcolor="window">
                  <v:imagedata r:id="rId40" o:title=""/>
                </v:shape>
                <o:OLEObject Type="Embed" ProgID="Equation.3" ShapeID="_x0000_i1041" DrawAspect="Content" ObjectID="_1419083969" r:id="rId41"/>
              </w:objec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position w:val="-10"/>
                <w:sz w:val="28"/>
              </w:rPr>
              <w:object w:dxaOrig="1020" w:dyaOrig="360">
                <v:shape id="_x0000_i1042" type="#_x0000_t75" style="width:51pt;height:18pt" o:ole="" fillcolor="window">
                  <v:imagedata r:id="rId42" o:title=""/>
                </v:shape>
                <o:OLEObject Type="Embed" ProgID="Equation.3" ShapeID="_x0000_i1042" DrawAspect="Content" ObjectID="_1419083970" r:id="rId43"/>
              </w:object>
            </w:r>
            <w:r>
              <w:rPr>
                <w:sz w:val="28"/>
              </w:rPr>
              <w:t xml:space="preserve"> кг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sz w:val="28"/>
              </w:rPr>
              <w:t>Масса протона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position w:val="-14"/>
                <w:sz w:val="28"/>
              </w:rPr>
              <w:object w:dxaOrig="360" w:dyaOrig="380">
                <v:shape id="_x0000_i1043" type="#_x0000_t75" style="width:18pt;height:19pt" o:ole="" fillcolor="window">
                  <v:imagedata r:id="rId44" o:title=""/>
                </v:shape>
                <o:OLEObject Type="Embed" ProgID="Equation.3" ShapeID="_x0000_i1043" DrawAspect="Content" ObjectID="_1419083971" r:id="rId45"/>
              </w:objec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position w:val="-10"/>
                <w:sz w:val="28"/>
              </w:rPr>
              <w:object w:dxaOrig="1040" w:dyaOrig="360">
                <v:shape id="_x0000_i1044" type="#_x0000_t75" style="width:52pt;height:18pt" o:ole="" fillcolor="window">
                  <v:imagedata r:id="rId46" o:title=""/>
                </v:shape>
                <o:OLEObject Type="Embed" ProgID="Equation.3" ShapeID="_x0000_i1044" DrawAspect="Content" ObjectID="_1419083972" r:id="rId47"/>
              </w:object>
            </w:r>
            <w:r>
              <w:rPr>
                <w:sz w:val="28"/>
              </w:rPr>
              <w:t xml:space="preserve"> кг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sz w:val="28"/>
              </w:rPr>
              <w:t>Скорость света в вакууме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position w:val="-6"/>
                <w:sz w:val="28"/>
              </w:rPr>
              <w:object w:dxaOrig="600" w:dyaOrig="320">
                <v:shape id="_x0000_i1045" type="#_x0000_t75" style="width:30pt;height:16pt" o:ole="" fillcolor="window">
                  <v:imagedata r:id="rId48" o:title=""/>
                </v:shape>
                <o:OLEObject Type="Embed" ProgID="Equation.3" ShapeID="_x0000_i1045" DrawAspect="Content" ObjectID="_1419083973" r:id="rId49"/>
              </w:object>
            </w:r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/с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sz w:val="28"/>
              </w:rPr>
              <w:t>Постоянная Планка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h</w: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position w:val="-10"/>
                <w:sz w:val="28"/>
              </w:rPr>
              <w:object w:dxaOrig="1060" w:dyaOrig="360">
                <v:shape id="_x0000_i1046" type="#_x0000_t75" style="width:53pt;height:18pt" o:ole="" fillcolor="window">
                  <v:imagedata r:id="rId50" o:title=""/>
                </v:shape>
                <o:OLEObject Type="Embed" ProgID="Equation.3" ShapeID="_x0000_i1046" DrawAspect="Content" ObjectID="_1419083974" r:id="rId51"/>
              </w:object>
            </w:r>
            <w:r>
              <w:rPr>
                <w:sz w:val="28"/>
              </w:rPr>
              <w:t xml:space="preserve"> Дж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Постоянная</w:t>
            </w:r>
            <w:proofErr w:type="gramEnd"/>
            <w:r>
              <w:rPr>
                <w:sz w:val="28"/>
              </w:rPr>
              <w:t xml:space="preserve"> Стефана-Больцмана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73"/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position w:val="-10"/>
                <w:sz w:val="28"/>
              </w:rPr>
              <w:object w:dxaOrig="2280" w:dyaOrig="360">
                <v:shape id="_x0000_i1047" type="#_x0000_t75" style="width:114pt;height:18pt" o:ole="" fillcolor="window">
                  <v:imagedata r:id="rId52" o:title=""/>
                </v:shape>
                <o:OLEObject Type="Embed" ProgID="Equation.3" ShapeID="_x0000_i1047" DrawAspect="Content" ObjectID="_1419083975" r:id="rId53"/>
              </w:objec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sz w:val="28"/>
              </w:rPr>
              <w:t>Постоянная закона смещения Вина</w:t>
            </w:r>
          </w:p>
        </w:tc>
        <w:tc>
          <w:tcPr>
            <w:tcW w:w="1985" w:type="dxa"/>
          </w:tcPr>
          <w:p w:rsidR="005D00F4" w:rsidRDefault="005D00F4">
            <w:pPr>
              <w:spacing w:before="20" w:after="2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b</w:t>
            </w:r>
          </w:p>
        </w:tc>
        <w:tc>
          <w:tcPr>
            <w:tcW w:w="2551" w:type="dxa"/>
          </w:tcPr>
          <w:p w:rsidR="005D00F4" w:rsidRDefault="005D00F4">
            <w:pPr>
              <w:spacing w:before="20" w:after="20"/>
              <w:jc w:val="both"/>
              <w:rPr>
                <w:sz w:val="28"/>
              </w:rPr>
            </w:pPr>
            <w:r>
              <w:rPr>
                <w:position w:val="-10"/>
                <w:sz w:val="28"/>
              </w:rPr>
              <w:object w:dxaOrig="880" w:dyaOrig="360">
                <v:shape id="_x0000_i1048" type="#_x0000_t75" style="width:44pt;height:18pt" o:ole="" fillcolor="window">
                  <v:imagedata r:id="rId54" o:title=""/>
                </v:shape>
                <o:OLEObject Type="Embed" ProgID="Equation.3" ShapeID="_x0000_i1048" DrawAspect="Content" ObjectID="_1419083976" r:id="rId55"/>
              </w:object>
            </w:r>
            <w:r>
              <w:rPr>
                <w:sz w:val="28"/>
              </w:rPr>
              <w:t xml:space="preserve"> м</w:t>
            </w:r>
            <w:proofErr w:type="gramStart"/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 xml:space="preserve"> К</w:t>
            </w:r>
            <w:proofErr w:type="gramEnd"/>
          </w:p>
        </w:tc>
      </w:tr>
    </w:tbl>
    <w:p w:rsidR="005D00F4" w:rsidRDefault="005D00F4">
      <w:pPr>
        <w:ind w:firstLine="567"/>
        <w:jc w:val="both"/>
        <w:rPr>
          <w:sz w:val="28"/>
        </w:rPr>
      </w:pPr>
    </w:p>
    <w:p w:rsidR="005D00F4" w:rsidRDefault="005D00F4">
      <w:pPr>
        <w:pStyle w:val="2"/>
        <w:rPr>
          <w:b/>
          <w:bCs/>
        </w:rPr>
      </w:pPr>
      <w:r>
        <w:rPr>
          <w:b/>
          <w:bCs/>
        </w:rPr>
        <w:t>Справочные данные</w: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Электрическая постоянная                                         </w:t>
      </w:r>
      <w:r>
        <w:rPr>
          <w:position w:val="-12"/>
          <w:sz w:val="28"/>
        </w:rPr>
        <w:object w:dxaOrig="1540" w:dyaOrig="380">
          <v:shape id="_x0000_i1049" type="#_x0000_t75" style="width:77pt;height:19pt" o:ole="" fillcolor="window">
            <v:imagedata r:id="rId56" o:title=""/>
          </v:shape>
          <o:OLEObject Type="Embed" ProgID="Equation.3" ShapeID="_x0000_i1049" DrawAspect="Content" ObjectID="_1419083977" r:id="rId57"/>
        </w:object>
      </w:r>
      <w:r>
        <w:rPr>
          <w:sz w:val="28"/>
        </w:rPr>
        <w:t xml:space="preserve"> Ф/м</w:t>
      </w:r>
    </w:p>
    <w:p w:rsidR="005D00F4" w:rsidRDefault="005D00F4">
      <w:pPr>
        <w:ind w:firstLine="567"/>
        <w:jc w:val="both"/>
        <w:rPr>
          <w:sz w:val="28"/>
        </w:rPr>
      </w:pPr>
      <w:proofErr w:type="gramStart"/>
      <w:r>
        <w:rPr>
          <w:sz w:val="28"/>
        </w:rPr>
        <w:t>Магнитная</w:t>
      </w:r>
      <w:proofErr w:type="gramEnd"/>
      <w:r>
        <w:rPr>
          <w:sz w:val="28"/>
        </w:rPr>
        <w:t xml:space="preserve"> постоянная                                                </w:t>
      </w:r>
      <w:r>
        <w:rPr>
          <w:position w:val="-12"/>
          <w:sz w:val="28"/>
        </w:rPr>
        <w:object w:dxaOrig="1359" w:dyaOrig="380">
          <v:shape id="_x0000_i1050" type="#_x0000_t75" style="width:68pt;height:19pt" o:ole="" fillcolor="window">
            <v:imagedata r:id="rId58" o:title=""/>
          </v:shape>
          <o:OLEObject Type="Embed" ProgID="Equation.3" ShapeID="_x0000_i1050" DrawAspect="Content" ObjectID="_1419083978" r:id="rId59"/>
        </w:object>
      </w:r>
      <w:r>
        <w:rPr>
          <w:sz w:val="28"/>
        </w:rPr>
        <w:t xml:space="preserve"> Гн/м</w: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Атомная единица массы                                              </w:t>
      </w:r>
      <w:r>
        <w:rPr>
          <w:position w:val="-10"/>
          <w:sz w:val="28"/>
        </w:rPr>
        <w:object w:dxaOrig="2320" w:dyaOrig="360">
          <v:shape id="_x0000_i1051" type="#_x0000_t75" style="width:116pt;height:18pt" o:ole="" fillcolor="window">
            <v:imagedata r:id="rId60" o:title=""/>
          </v:shape>
          <o:OLEObject Type="Embed" ProgID="Equation.3" ShapeID="_x0000_i1051" DrawAspect="Content" ObjectID="_1419083979" r:id="rId61"/>
        </w:objec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Единица энергии – электрон-вольт                             </w:t>
      </w:r>
      <w:r>
        <w:rPr>
          <w:position w:val="-10"/>
          <w:sz w:val="28"/>
        </w:rPr>
        <w:object w:dxaOrig="2060" w:dyaOrig="360">
          <v:shape id="_x0000_i1052" type="#_x0000_t75" style="width:103pt;height:18pt" o:ole="" fillcolor="window">
            <v:imagedata r:id="rId62" o:title=""/>
          </v:shape>
          <o:OLEObject Type="Embed" ProgID="Equation.3" ShapeID="_x0000_i1052" DrawAspect="Content" ObjectID="_1419083980" r:id="rId63"/>
        </w:objec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Единица длины – Ангстрем                                         </w:t>
      </w:r>
      <w:r>
        <w:rPr>
          <w:position w:val="-10"/>
          <w:sz w:val="28"/>
        </w:rPr>
        <w:object w:dxaOrig="1520" w:dyaOrig="480">
          <v:shape id="_x0000_i1053" type="#_x0000_t75" style="width:76pt;height:24pt" o:ole="" fillcolor="window">
            <v:imagedata r:id="rId64" o:title=""/>
          </v:shape>
          <o:OLEObject Type="Embed" ProgID="Equation.3" ShapeID="_x0000_i1053" DrawAspect="Content" ObjectID="_1419083981" r:id="rId65"/>
        </w:objec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Масса </w:t>
      </w:r>
      <w:proofErr w:type="gramStart"/>
      <w:r>
        <w:rPr>
          <w:sz w:val="28"/>
        </w:rPr>
        <w:sym w:font="Symbol" w:char="F061"/>
      </w:r>
      <w:r>
        <w:rPr>
          <w:sz w:val="28"/>
        </w:rPr>
        <w:t>-</w:t>
      </w:r>
      <w:proofErr w:type="gramEnd"/>
      <w:r>
        <w:rPr>
          <w:sz w:val="28"/>
        </w:rPr>
        <w:t xml:space="preserve">частицы                                                          </w:t>
      </w:r>
      <w:r>
        <w:rPr>
          <w:sz w:val="28"/>
          <w:lang w:val="en-US"/>
        </w:rPr>
        <w:t>m</w:t>
      </w:r>
      <w:r>
        <w:rPr>
          <w:sz w:val="28"/>
          <w:vertAlign w:val="subscript"/>
          <w:lang w:val="en-US"/>
        </w:rPr>
        <w:sym w:font="Symbol" w:char="F061"/>
      </w:r>
      <w:r>
        <w:rPr>
          <w:sz w:val="28"/>
          <w:vertAlign w:val="subscript"/>
        </w:rPr>
        <w:t xml:space="preserve"> </w:t>
      </w:r>
      <w:r>
        <w:rPr>
          <w:sz w:val="28"/>
        </w:rPr>
        <w:t>= 4</w:t>
      </w:r>
      <w:r>
        <w:rPr>
          <w:sz w:val="28"/>
          <w:lang w:val="en-US"/>
        </w:rPr>
        <w:t>m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, </w: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где </w:t>
      </w:r>
      <w:proofErr w:type="gramStart"/>
      <w:r>
        <w:rPr>
          <w:sz w:val="28"/>
          <w:lang w:val="en-US"/>
        </w:rPr>
        <w:t>m</w:t>
      </w:r>
      <w:proofErr w:type="gramEnd"/>
      <w:r>
        <w:rPr>
          <w:sz w:val="28"/>
          <w:vertAlign w:val="subscript"/>
        </w:rPr>
        <w:t>р</w:t>
      </w:r>
      <w:r>
        <w:rPr>
          <w:sz w:val="28"/>
        </w:rPr>
        <w:t xml:space="preserve"> – масса протона</w: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Заряд </w:t>
      </w:r>
      <w:proofErr w:type="gramStart"/>
      <w:r>
        <w:rPr>
          <w:sz w:val="28"/>
        </w:rPr>
        <w:sym w:font="Symbol" w:char="F061"/>
      </w:r>
      <w:r>
        <w:rPr>
          <w:sz w:val="28"/>
        </w:rPr>
        <w:t>-</w:t>
      </w:r>
      <w:proofErr w:type="gramEnd"/>
      <w:r>
        <w:rPr>
          <w:sz w:val="28"/>
        </w:rPr>
        <w:t xml:space="preserve">частицы                                                           </w:t>
      </w:r>
      <w:r>
        <w:rPr>
          <w:sz w:val="28"/>
          <w:lang w:val="en-US"/>
        </w:rPr>
        <w:t>q</w:t>
      </w:r>
      <w:r>
        <w:rPr>
          <w:sz w:val="28"/>
          <w:vertAlign w:val="subscript"/>
          <w:lang w:val="en-US"/>
        </w:rPr>
        <w:sym w:font="Symbol" w:char="F061"/>
      </w:r>
      <w:r>
        <w:rPr>
          <w:sz w:val="28"/>
          <w:vertAlign w:val="subscript"/>
        </w:rPr>
        <w:t xml:space="preserve"> </w:t>
      </w:r>
      <w:r>
        <w:rPr>
          <w:sz w:val="28"/>
        </w:rPr>
        <w:t>= 2</w:t>
      </w:r>
      <w:r>
        <w:rPr>
          <w:sz w:val="28"/>
          <w:lang w:val="en-US"/>
        </w:rPr>
        <w:t>e</w:t>
      </w:r>
      <w:r>
        <w:rPr>
          <w:sz w:val="28"/>
        </w:rPr>
        <w:t xml:space="preserve">, где е – </w:t>
      </w:r>
      <w:proofErr w:type="spellStart"/>
      <w:r>
        <w:rPr>
          <w:sz w:val="28"/>
        </w:rPr>
        <w:t>элемен</w:t>
      </w:r>
      <w:proofErr w:type="spellEnd"/>
      <w:r>
        <w:rPr>
          <w:sz w:val="28"/>
        </w:rPr>
        <w:t>-</w: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тарный заряд. </w:t>
      </w:r>
    </w:p>
    <w:p w:rsidR="005D00F4" w:rsidRDefault="005D00F4">
      <w:pPr>
        <w:ind w:firstLine="567"/>
        <w:jc w:val="both"/>
        <w:rPr>
          <w:sz w:val="28"/>
        </w:rPr>
      </w:pPr>
    </w:p>
    <w:p w:rsidR="005D00F4" w:rsidRDefault="005D00F4">
      <w:pPr>
        <w:ind w:firstLine="567"/>
        <w:jc w:val="both"/>
        <w:rPr>
          <w:sz w:val="28"/>
        </w:rPr>
      </w:pPr>
    </w:p>
    <w:p w:rsidR="005D00F4" w:rsidRDefault="005D00F4">
      <w:pPr>
        <w:pStyle w:val="2"/>
        <w:rPr>
          <w:b/>
          <w:bCs/>
        </w:rPr>
      </w:pPr>
      <w:r>
        <w:rPr>
          <w:b/>
          <w:bCs/>
        </w:rPr>
        <w:t>Молярные массы некоторых веществ               Эффективный диаметр</w:t>
      </w:r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>Кислород (</w:t>
      </w:r>
      <w:r>
        <w:rPr>
          <w:position w:val="-10"/>
          <w:sz w:val="28"/>
        </w:rPr>
        <w:object w:dxaOrig="320" w:dyaOrig="340">
          <v:shape id="_x0000_i1054" type="#_x0000_t75" style="width:16pt;height:17pt" o:ole="" fillcolor="window">
            <v:imagedata r:id="rId66" o:title=""/>
          </v:shape>
          <o:OLEObject Type="Embed" ProgID="Equation.3" ShapeID="_x0000_i1054" DrawAspect="Content" ObjectID="_1419083982" r:id="rId67"/>
        </w:object>
      </w:r>
      <w:r>
        <w:rPr>
          <w:sz w:val="28"/>
        </w:rPr>
        <w:t xml:space="preserve">)                   </w:t>
      </w:r>
      <w:r>
        <w:rPr>
          <w:position w:val="-10"/>
          <w:sz w:val="28"/>
        </w:rPr>
        <w:object w:dxaOrig="1219" w:dyaOrig="360">
          <v:shape id="_x0000_i1055" type="#_x0000_t75" style="width:61pt;height:18pt" o:ole="" fillcolor="window">
            <v:imagedata r:id="rId68" o:title=""/>
          </v:shape>
          <o:OLEObject Type="Embed" ProgID="Equation.3" ShapeID="_x0000_i1055" DrawAspect="Content" ObjectID="_1419083983" r:id="rId69"/>
        </w:object>
      </w:r>
      <w:proofErr w:type="gramStart"/>
      <w:r>
        <w:rPr>
          <w:sz w:val="28"/>
        </w:rPr>
        <w:t>кг</w:t>
      </w:r>
      <w:proofErr w:type="gramEnd"/>
      <w:r>
        <w:rPr>
          <w:sz w:val="28"/>
        </w:rPr>
        <w:t>/моль                           2,9</w:t>
      </w:r>
      <w:r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vertAlign w:val="superscript"/>
          </w:rPr>
          <w:t>10</w:t>
        </w:r>
        <w:r>
          <w:rPr>
            <w:sz w:val="28"/>
          </w:rPr>
          <w:t xml:space="preserve"> м</w:t>
        </w:r>
      </w:smartTag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>Водород (</w:t>
      </w:r>
      <w:r>
        <w:rPr>
          <w:position w:val="-10"/>
          <w:sz w:val="28"/>
        </w:rPr>
        <w:object w:dxaOrig="340" w:dyaOrig="340">
          <v:shape id="_x0000_i1056" type="#_x0000_t75" style="width:17pt;height:17pt" o:ole="" fillcolor="window">
            <v:imagedata r:id="rId70" o:title=""/>
          </v:shape>
          <o:OLEObject Type="Embed" ProgID="Equation.3" ShapeID="_x0000_i1056" DrawAspect="Content" ObjectID="_1419083984" r:id="rId71"/>
        </w:object>
      </w:r>
      <w:r>
        <w:rPr>
          <w:sz w:val="28"/>
        </w:rPr>
        <w:t xml:space="preserve">)                    </w:t>
      </w:r>
      <w:r>
        <w:rPr>
          <w:position w:val="-10"/>
          <w:sz w:val="28"/>
        </w:rPr>
        <w:object w:dxaOrig="1100" w:dyaOrig="360">
          <v:shape id="_x0000_i1057" type="#_x0000_t75" style="width:55pt;height:18pt" o:ole="" fillcolor="window">
            <v:imagedata r:id="rId72" o:title=""/>
          </v:shape>
          <o:OLEObject Type="Embed" ProgID="Equation.3" ShapeID="_x0000_i1057" DrawAspect="Content" ObjectID="_1419083985" r:id="rId73"/>
        </w:object>
      </w:r>
      <w:r>
        <w:rPr>
          <w:sz w:val="28"/>
        </w:rPr>
        <w:t xml:space="preserve">  </w:t>
      </w:r>
      <w:proofErr w:type="gramStart"/>
      <w:r>
        <w:rPr>
          <w:sz w:val="28"/>
        </w:rPr>
        <w:t>кг</w:t>
      </w:r>
      <w:proofErr w:type="gramEnd"/>
      <w:r>
        <w:rPr>
          <w:sz w:val="28"/>
        </w:rPr>
        <w:t>/моль                            2,3</w:t>
      </w:r>
      <w:r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vertAlign w:val="superscript"/>
          </w:rPr>
          <w:t>10</w:t>
        </w:r>
        <w:r>
          <w:rPr>
            <w:sz w:val="28"/>
          </w:rPr>
          <w:t xml:space="preserve"> м</w:t>
        </w:r>
      </w:smartTag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Азот (</w:t>
      </w:r>
      <w:r>
        <w:rPr>
          <w:position w:val="-10"/>
          <w:sz w:val="28"/>
        </w:rPr>
        <w:object w:dxaOrig="340" w:dyaOrig="340">
          <v:shape id="_x0000_i1058" type="#_x0000_t75" style="width:17pt;height:17pt" o:ole="" fillcolor="window">
            <v:imagedata r:id="rId74" o:title=""/>
          </v:shape>
          <o:OLEObject Type="Embed" ProgID="Equation.3" ShapeID="_x0000_i1058" DrawAspect="Content" ObjectID="_1419083986" r:id="rId75"/>
        </w:object>
      </w:r>
      <w:r>
        <w:rPr>
          <w:sz w:val="28"/>
        </w:rPr>
        <w:t xml:space="preserve">)                           </w:t>
      </w:r>
      <w:r>
        <w:rPr>
          <w:position w:val="-10"/>
          <w:sz w:val="28"/>
        </w:rPr>
        <w:object w:dxaOrig="1219" w:dyaOrig="360">
          <v:shape id="_x0000_i1059" type="#_x0000_t75" style="width:61pt;height:18pt" o:ole="" fillcolor="window">
            <v:imagedata r:id="rId76" o:title=""/>
          </v:shape>
          <o:OLEObject Type="Embed" ProgID="Equation.3" ShapeID="_x0000_i1059" DrawAspect="Content" ObjectID="_1419083987" r:id="rId77"/>
        </w:object>
      </w:r>
      <w:r>
        <w:rPr>
          <w:sz w:val="28"/>
        </w:rPr>
        <w:t xml:space="preserve"> </w:t>
      </w:r>
      <w:proofErr w:type="gramStart"/>
      <w:r>
        <w:rPr>
          <w:sz w:val="28"/>
        </w:rPr>
        <w:t>кг</w:t>
      </w:r>
      <w:proofErr w:type="gramEnd"/>
      <w:r>
        <w:rPr>
          <w:sz w:val="28"/>
        </w:rPr>
        <w:t>/моль                           3,1</w:t>
      </w:r>
      <w:r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vertAlign w:val="superscript"/>
          </w:rPr>
          <w:t>10</w:t>
        </w:r>
        <w:r>
          <w:rPr>
            <w:sz w:val="28"/>
          </w:rPr>
          <w:t xml:space="preserve"> м</w:t>
        </w:r>
      </w:smartTag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>Аргон (</w:t>
      </w:r>
      <w:proofErr w:type="spellStart"/>
      <w:r>
        <w:rPr>
          <w:sz w:val="28"/>
          <w:lang w:val="en-US"/>
        </w:rPr>
        <w:t>Ar</w:t>
      </w:r>
      <w:proofErr w:type="spellEnd"/>
      <w:r>
        <w:rPr>
          <w:sz w:val="28"/>
        </w:rPr>
        <w:t xml:space="preserve">)                         </w:t>
      </w:r>
      <w:r>
        <w:rPr>
          <w:position w:val="-10"/>
          <w:sz w:val="28"/>
        </w:rPr>
        <w:object w:dxaOrig="1219" w:dyaOrig="360">
          <v:shape id="_x0000_i1060" type="#_x0000_t75" style="width:61pt;height:18pt" o:ole="" fillcolor="window">
            <v:imagedata r:id="rId78" o:title=""/>
          </v:shape>
          <o:OLEObject Type="Embed" ProgID="Equation.3" ShapeID="_x0000_i1060" DrawAspect="Content" ObjectID="_1419083988" r:id="rId79"/>
        </w:object>
      </w:r>
      <w:r>
        <w:rPr>
          <w:sz w:val="28"/>
        </w:rPr>
        <w:t xml:space="preserve"> кг/моль                           3,6</w:t>
      </w:r>
      <w:r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vertAlign w:val="superscript"/>
          </w:rPr>
          <w:t>10</w:t>
        </w:r>
        <w:r>
          <w:rPr>
            <w:sz w:val="28"/>
          </w:rPr>
          <w:t xml:space="preserve"> м</w:t>
        </w:r>
      </w:smartTag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>Гелий (</w:t>
      </w:r>
      <w:r>
        <w:rPr>
          <w:sz w:val="28"/>
          <w:lang w:val="en-US"/>
        </w:rPr>
        <w:t>He</w:t>
      </w:r>
      <w:r>
        <w:rPr>
          <w:sz w:val="28"/>
        </w:rPr>
        <w:t xml:space="preserve">)                         </w:t>
      </w:r>
      <w:r>
        <w:rPr>
          <w:position w:val="-10"/>
          <w:sz w:val="28"/>
        </w:rPr>
        <w:object w:dxaOrig="1100" w:dyaOrig="360">
          <v:shape id="_x0000_i1061" type="#_x0000_t75" style="width:55pt;height:18pt" o:ole="" fillcolor="window">
            <v:imagedata r:id="rId80" o:title=""/>
          </v:shape>
          <o:OLEObject Type="Embed" ProgID="Equation.3" ShapeID="_x0000_i1061" DrawAspect="Content" ObjectID="_1419083989" r:id="rId81"/>
        </w:object>
      </w:r>
      <w:r>
        <w:rPr>
          <w:sz w:val="28"/>
        </w:rPr>
        <w:t xml:space="preserve"> кг/моль                             1,9</w:t>
      </w:r>
      <w:r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vertAlign w:val="superscript"/>
          </w:rPr>
          <w:t>10</w:t>
        </w:r>
        <w:r>
          <w:rPr>
            <w:sz w:val="28"/>
          </w:rPr>
          <w:t xml:space="preserve"> м</w:t>
        </w:r>
      </w:smartTag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Воздух                                </w:t>
      </w:r>
      <w:r>
        <w:rPr>
          <w:sz w:val="28"/>
        </w:rPr>
        <w:sym w:font="Symbol" w:char="F06D"/>
      </w:r>
      <w:r>
        <w:rPr>
          <w:sz w:val="28"/>
        </w:rPr>
        <w:t xml:space="preserve"> = 29</w:t>
      </w:r>
      <w:r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-3</w:t>
      </w:r>
      <w:r>
        <w:rPr>
          <w:sz w:val="28"/>
        </w:rPr>
        <w:t xml:space="preserve"> кг/моль                           3,0</w:t>
      </w:r>
      <w:r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vertAlign w:val="superscript"/>
          </w:rPr>
          <w:t>10</w:t>
        </w:r>
        <w:r>
          <w:rPr>
            <w:sz w:val="28"/>
          </w:rPr>
          <w:t xml:space="preserve"> м</w:t>
        </w:r>
      </w:smartTag>
    </w:p>
    <w:p w:rsidR="005D00F4" w:rsidRDefault="005D00F4">
      <w:pPr>
        <w:ind w:firstLine="567"/>
        <w:jc w:val="both"/>
        <w:rPr>
          <w:sz w:val="28"/>
        </w:rPr>
      </w:pPr>
      <w:r>
        <w:rPr>
          <w:sz w:val="28"/>
        </w:rPr>
        <w:t xml:space="preserve">Углекислый газ                 </w:t>
      </w:r>
      <w:r>
        <w:rPr>
          <w:sz w:val="28"/>
        </w:rPr>
        <w:sym w:font="Symbol" w:char="F06D"/>
      </w:r>
      <w:r>
        <w:rPr>
          <w:sz w:val="28"/>
        </w:rPr>
        <w:t xml:space="preserve"> = 44</w:t>
      </w:r>
      <w:r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-3</w:t>
      </w:r>
      <w:r>
        <w:rPr>
          <w:sz w:val="28"/>
        </w:rPr>
        <w:t xml:space="preserve"> кг/моль                           4,0</w:t>
      </w:r>
      <w:r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vertAlign w:val="superscript"/>
          </w:rPr>
          <w:t>10</w:t>
        </w:r>
        <w:r>
          <w:rPr>
            <w:sz w:val="28"/>
          </w:rPr>
          <w:t xml:space="preserve"> м</w:t>
        </w:r>
      </w:smartTag>
    </w:p>
    <w:p w:rsidR="005D00F4" w:rsidRDefault="005D00F4">
      <w:pPr>
        <w:ind w:firstLine="567"/>
        <w:jc w:val="both"/>
        <w:rPr>
          <w:sz w:val="28"/>
        </w:rPr>
      </w:pPr>
    </w:p>
    <w:p w:rsidR="005D00F4" w:rsidRDefault="005D00F4">
      <w:pPr>
        <w:ind w:firstLine="567"/>
        <w:jc w:val="both"/>
        <w:rPr>
          <w:sz w:val="28"/>
        </w:rPr>
      </w:pPr>
    </w:p>
    <w:p w:rsidR="005D00F4" w:rsidRDefault="005D00F4">
      <w:pPr>
        <w:pStyle w:val="6"/>
        <w:rPr>
          <w:bCs/>
        </w:rPr>
      </w:pPr>
      <w:r>
        <w:rPr>
          <w:bCs/>
        </w:rPr>
        <w:t>Приставки, служащие для образования кратных единиц СИ</w:t>
      </w:r>
    </w:p>
    <w:p w:rsidR="005D00F4" w:rsidRDefault="005D00F4">
      <w:pPr>
        <w:ind w:firstLine="567"/>
        <w:jc w:val="both"/>
        <w:rPr>
          <w:sz w:val="28"/>
        </w:rPr>
      </w:pPr>
    </w:p>
    <w:tbl>
      <w:tblPr>
        <w:tblW w:w="9580" w:type="dxa"/>
        <w:jc w:val="center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8"/>
        <w:gridCol w:w="1387"/>
        <w:gridCol w:w="1804"/>
        <w:gridCol w:w="1560"/>
        <w:gridCol w:w="1459"/>
        <w:gridCol w:w="1842"/>
      </w:tblGrid>
      <w:tr w:rsidR="005D00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8" w:type="dxa"/>
            <w:tcMar>
              <w:left w:w="57" w:type="dxa"/>
              <w:right w:w="57" w:type="dxa"/>
            </w:tcMar>
            <w:vAlign w:val="center"/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Приставка</w:t>
            </w:r>
          </w:p>
        </w:tc>
        <w:tc>
          <w:tcPr>
            <w:tcW w:w="1387" w:type="dxa"/>
            <w:tcMar>
              <w:left w:w="57" w:type="dxa"/>
              <w:right w:w="57" w:type="dxa"/>
            </w:tcMar>
            <w:vAlign w:val="center"/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Числ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вое зн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чение</w:t>
            </w:r>
          </w:p>
        </w:tc>
        <w:tc>
          <w:tcPr>
            <w:tcW w:w="1804" w:type="dxa"/>
            <w:tcMar>
              <w:left w:w="57" w:type="dxa"/>
              <w:right w:w="57" w:type="dxa"/>
            </w:tcMar>
            <w:vAlign w:val="center"/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Обознач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ние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  <w:vAlign w:val="center"/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Приста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ка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  <w:vAlign w:val="center"/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Числовое знач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ние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  <w:vAlign w:val="center"/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Обознач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ние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8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both"/>
              <w:rPr>
                <w:sz w:val="28"/>
              </w:rPr>
            </w:pPr>
            <w:r>
              <w:rPr>
                <w:sz w:val="28"/>
              </w:rPr>
              <w:t>пико</w:t>
            </w:r>
          </w:p>
        </w:tc>
        <w:tc>
          <w:tcPr>
            <w:tcW w:w="1387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-12</w:t>
            </w:r>
          </w:p>
        </w:tc>
        <w:tc>
          <w:tcPr>
            <w:tcW w:w="1804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санти</w:t>
            </w:r>
            <w:proofErr w:type="spellEnd"/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-2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rPr>
          <w:trHeight w:val="351"/>
          <w:jc w:val="center"/>
        </w:trPr>
        <w:tc>
          <w:tcPr>
            <w:tcW w:w="1528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both"/>
              <w:rPr>
                <w:sz w:val="28"/>
              </w:rPr>
            </w:pPr>
            <w:r>
              <w:rPr>
                <w:sz w:val="28"/>
              </w:rPr>
              <w:t>нано</w:t>
            </w:r>
          </w:p>
        </w:tc>
        <w:tc>
          <w:tcPr>
            <w:tcW w:w="1387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-9</w:t>
            </w:r>
          </w:p>
        </w:tc>
        <w:tc>
          <w:tcPr>
            <w:tcW w:w="1804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деци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-1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8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both"/>
              <w:rPr>
                <w:sz w:val="28"/>
              </w:rPr>
            </w:pPr>
            <w:r>
              <w:rPr>
                <w:sz w:val="28"/>
              </w:rPr>
              <w:t>микро</w:t>
            </w:r>
          </w:p>
        </w:tc>
        <w:tc>
          <w:tcPr>
            <w:tcW w:w="1387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-6</w:t>
            </w:r>
          </w:p>
        </w:tc>
        <w:tc>
          <w:tcPr>
            <w:tcW w:w="1804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мк</w:t>
            </w:r>
            <w:proofErr w:type="spellEnd"/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кило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  <w:tr w:rsidR="005D00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8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милли</w:t>
            </w:r>
            <w:proofErr w:type="spellEnd"/>
          </w:p>
        </w:tc>
        <w:tc>
          <w:tcPr>
            <w:tcW w:w="1387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-3</w:t>
            </w:r>
          </w:p>
        </w:tc>
        <w:tc>
          <w:tcPr>
            <w:tcW w:w="1804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мега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6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5D00F4" w:rsidRDefault="005D00F4">
            <w:pPr>
              <w:spacing w:before="60" w:after="60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</w:tr>
    </w:tbl>
    <w:p w:rsidR="005D00F4" w:rsidRDefault="005D00F4">
      <w:pPr>
        <w:spacing w:before="60" w:after="60"/>
        <w:ind w:firstLine="567"/>
        <w:jc w:val="both"/>
        <w:rPr>
          <w:sz w:val="28"/>
        </w:rPr>
      </w:pPr>
    </w:p>
    <w:p w:rsidR="005D00F4" w:rsidRDefault="005D00F4">
      <w:pPr>
        <w:ind w:left="540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firstLine="540"/>
        <w:rPr>
          <w:sz w:val="28"/>
        </w:rPr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  <w:jc w:val="both"/>
      </w:pPr>
    </w:p>
    <w:p w:rsidR="005D00F4" w:rsidRDefault="005D00F4">
      <w:pPr>
        <w:ind w:firstLine="567"/>
        <w:jc w:val="center"/>
        <w:rPr>
          <w:b/>
          <w:i/>
          <w:sz w:val="32"/>
        </w:rPr>
      </w:pPr>
      <w:r>
        <w:rPr>
          <w:b/>
          <w:i/>
          <w:sz w:val="32"/>
        </w:rPr>
        <w:t>Список использованной литературы</w:t>
      </w:r>
    </w:p>
    <w:p w:rsidR="005D00F4" w:rsidRDefault="005D00F4">
      <w:pPr>
        <w:ind w:firstLine="567"/>
        <w:jc w:val="both"/>
        <w:rPr>
          <w:sz w:val="28"/>
        </w:rPr>
      </w:pPr>
    </w:p>
    <w:p w:rsidR="005D00F4" w:rsidRDefault="005D00F4">
      <w:pPr>
        <w:pStyle w:val="a4"/>
        <w:numPr>
          <w:ilvl w:val="0"/>
          <w:numId w:val="34"/>
        </w:numPr>
        <w:jc w:val="both"/>
      </w:pPr>
      <w:r>
        <w:t>Физика: Программа, методические указания и контрольные задания для студентов-заочников инженерно-технических и технологических сп</w:t>
      </w:r>
      <w:r>
        <w:t>е</w:t>
      </w:r>
      <w:r>
        <w:t xml:space="preserve">циальностей вузов / В.Л. Прокофьев, В.Ф. Дмитриева, В.А. Рябов, </w:t>
      </w:r>
      <w:r>
        <w:br/>
        <w:t xml:space="preserve">П.И. Самойленко, В.М . </w:t>
      </w:r>
      <w:proofErr w:type="spellStart"/>
      <w:r>
        <w:t>Гладской</w:t>
      </w:r>
      <w:proofErr w:type="spellEnd"/>
      <w:proofErr w:type="gramStart"/>
      <w:r>
        <w:t xml:space="preserve"> / П</w:t>
      </w:r>
      <w:proofErr w:type="gramEnd"/>
      <w:r>
        <w:t>од редакцией В.Л. Прокофьева. – М.: Высшая школа, 1998.</w:t>
      </w:r>
    </w:p>
    <w:p w:rsidR="005D00F4" w:rsidRDefault="005D00F4">
      <w:pPr>
        <w:numPr>
          <w:ilvl w:val="0"/>
          <w:numId w:val="34"/>
        </w:numPr>
        <w:jc w:val="both"/>
        <w:rPr>
          <w:sz w:val="28"/>
        </w:rPr>
      </w:pPr>
      <w:r>
        <w:rPr>
          <w:sz w:val="28"/>
        </w:rPr>
        <w:t xml:space="preserve">С.П. Пархоменко, А.В. Фирсова  Программа и контрольные работы </w:t>
      </w:r>
      <w:r>
        <w:rPr>
          <w:sz w:val="28"/>
        </w:rPr>
        <w:br/>
        <w:t>№ 1,2,3 по курсу физики: Методические указания. – Новосибирск, 1991.</w:t>
      </w:r>
    </w:p>
    <w:p w:rsidR="005D00F4" w:rsidRDefault="005D00F4">
      <w:pPr>
        <w:numPr>
          <w:ilvl w:val="0"/>
          <w:numId w:val="34"/>
        </w:numPr>
        <w:jc w:val="both"/>
        <w:rPr>
          <w:sz w:val="28"/>
        </w:rPr>
      </w:pPr>
      <w:r>
        <w:rPr>
          <w:sz w:val="28"/>
        </w:rPr>
        <w:t xml:space="preserve">В.Д. </w:t>
      </w:r>
      <w:proofErr w:type="spellStart"/>
      <w:r>
        <w:rPr>
          <w:sz w:val="28"/>
        </w:rPr>
        <w:t>Вылегжанина</w:t>
      </w:r>
      <w:proofErr w:type="spellEnd"/>
      <w:r>
        <w:rPr>
          <w:sz w:val="28"/>
        </w:rPr>
        <w:t xml:space="preserve">  Контрольные работы № 4,5,6 по курсу физики: М</w:t>
      </w:r>
      <w:r>
        <w:rPr>
          <w:sz w:val="28"/>
        </w:rPr>
        <w:t>е</w:t>
      </w:r>
      <w:r>
        <w:rPr>
          <w:sz w:val="28"/>
        </w:rPr>
        <w:t>тодические указания. – Новосибирск,  1992.</w:t>
      </w:r>
    </w:p>
    <w:p w:rsidR="005D00F4" w:rsidRDefault="005D00F4">
      <w:pPr>
        <w:numPr>
          <w:ilvl w:val="0"/>
          <w:numId w:val="34"/>
        </w:numPr>
        <w:jc w:val="both"/>
        <w:rPr>
          <w:sz w:val="28"/>
        </w:rPr>
      </w:pPr>
      <w:r>
        <w:rPr>
          <w:spacing w:val="-2"/>
          <w:sz w:val="28"/>
        </w:rPr>
        <w:t>Задания к практическим занятиям. Учебное пособие для вузов / И.И.</w:t>
      </w:r>
      <w:r>
        <w:rPr>
          <w:sz w:val="28"/>
        </w:rPr>
        <w:t xml:space="preserve"> Р</w:t>
      </w:r>
      <w:r>
        <w:rPr>
          <w:sz w:val="28"/>
        </w:rPr>
        <w:t>у</w:t>
      </w:r>
      <w:r>
        <w:rPr>
          <w:sz w:val="28"/>
        </w:rPr>
        <w:t xml:space="preserve">бан, С.М. </w:t>
      </w:r>
      <w:proofErr w:type="spellStart"/>
      <w:r>
        <w:rPr>
          <w:sz w:val="28"/>
        </w:rPr>
        <w:t>Жаврид</w:t>
      </w:r>
      <w:proofErr w:type="spellEnd"/>
      <w:r>
        <w:rPr>
          <w:sz w:val="28"/>
        </w:rPr>
        <w:t xml:space="preserve">, Н.Е. </w:t>
      </w:r>
      <w:proofErr w:type="spellStart"/>
      <w:r>
        <w:rPr>
          <w:sz w:val="28"/>
        </w:rPr>
        <w:t>Великевич</w:t>
      </w:r>
      <w:proofErr w:type="spellEnd"/>
      <w:r>
        <w:rPr>
          <w:sz w:val="28"/>
        </w:rPr>
        <w:t>, Ж.П. Лагутина.  Под общей реда</w:t>
      </w:r>
      <w:r>
        <w:rPr>
          <w:sz w:val="28"/>
        </w:rPr>
        <w:t>к</w:t>
      </w:r>
      <w:r>
        <w:rPr>
          <w:sz w:val="28"/>
        </w:rPr>
        <w:t>цией Ж.П. Лагутиной. – Минск: Высшая школа, 1989.</w:t>
      </w:r>
    </w:p>
    <w:p w:rsidR="005D00F4" w:rsidRDefault="005D00F4">
      <w:pPr>
        <w:numPr>
          <w:ilvl w:val="0"/>
          <w:numId w:val="34"/>
        </w:numPr>
        <w:jc w:val="both"/>
        <w:rPr>
          <w:sz w:val="28"/>
        </w:rPr>
      </w:pPr>
      <w:proofErr w:type="spellStart"/>
      <w:r>
        <w:rPr>
          <w:sz w:val="28"/>
        </w:rPr>
        <w:t>Дикусар</w:t>
      </w:r>
      <w:proofErr w:type="spellEnd"/>
      <w:r>
        <w:rPr>
          <w:sz w:val="28"/>
        </w:rPr>
        <w:t xml:space="preserve"> Л.Д. Физика: Методическое руководство для самостоятельной работы студентов </w:t>
      </w:r>
      <w:proofErr w:type="gramStart"/>
      <w:r>
        <w:rPr>
          <w:sz w:val="28"/>
        </w:rPr>
        <w:t>заочного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отдления</w:t>
      </w:r>
      <w:proofErr w:type="spellEnd"/>
      <w:r>
        <w:rPr>
          <w:sz w:val="28"/>
        </w:rPr>
        <w:t xml:space="preserve"> СГГА, – Новосибирск: СГГА, 2000.</w:t>
      </w:r>
    </w:p>
    <w:p w:rsidR="005D00F4" w:rsidRDefault="005D00F4">
      <w:pPr>
        <w:ind w:firstLine="567"/>
        <w:jc w:val="both"/>
        <w:rPr>
          <w:sz w:val="28"/>
        </w:rPr>
      </w:pPr>
    </w:p>
    <w:p w:rsidR="005D00F4" w:rsidRDefault="005D00F4">
      <w:pPr>
        <w:pStyle w:val="a4"/>
        <w:jc w:val="both"/>
      </w:pPr>
    </w:p>
    <w:p w:rsidR="005D00F4" w:rsidRDefault="005D00F4">
      <w:pPr>
        <w:pStyle w:val="a4"/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both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  <w:r>
        <w:rPr>
          <w:sz w:val="28"/>
        </w:rPr>
        <w:t>Учебное издание</w:t>
      </w: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  <w:proofErr w:type="spellStart"/>
      <w:r>
        <w:rPr>
          <w:sz w:val="28"/>
        </w:rPr>
        <w:t>Дикусар</w:t>
      </w:r>
      <w:proofErr w:type="spellEnd"/>
      <w:r>
        <w:rPr>
          <w:sz w:val="28"/>
        </w:rPr>
        <w:t xml:space="preserve"> Людмила Дмитриевна</w:t>
      </w: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36"/>
        </w:rPr>
      </w:pPr>
    </w:p>
    <w:p w:rsidR="005D00F4" w:rsidRDefault="005D00F4">
      <w:pPr>
        <w:ind w:left="567"/>
        <w:jc w:val="center"/>
        <w:rPr>
          <w:sz w:val="36"/>
        </w:rPr>
      </w:pPr>
      <w:r>
        <w:rPr>
          <w:sz w:val="36"/>
        </w:rPr>
        <w:t>Физика</w:t>
      </w: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  <w:r>
        <w:rPr>
          <w:sz w:val="28"/>
        </w:rPr>
        <w:t xml:space="preserve">Контрольные работы и методическое руководство </w:t>
      </w:r>
    </w:p>
    <w:p w:rsidR="005D00F4" w:rsidRDefault="005D00F4">
      <w:pPr>
        <w:ind w:left="567"/>
        <w:jc w:val="center"/>
        <w:rPr>
          <w:sz w:val="28"/>
        </w:rPr>
      </w:pPr>
      <w:r>
        <w:rPr>
          <w:sz w:val="28"/>
        </w:rPr>
        <w:t>очно-заочной и заочной формы обучения</w:t>
      </w: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  <w:r>
        <w:rPr>
          <w:sz w:val="28"/>
        </w:rPr>
        <w:t>Издается в авторской редакции</w:t>
      </w: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ind w:left="567"/>
        <w:jc w:val="center"/>
        <w:rPr>
          <w:sz w:val="28"/>
        </w:rPr>
      </w:pPr>
    </w:p>
    <w:p w:rsidR="005D00F4" w:rsidRDefault="005D00F4">
      <w:pPr>
        <w:jc w:val="center"/>
        <w:rPr>
          <w:sz w:val="28"/>
        </w:rPr>
      </w:pPr>
    </w:p>
    <w:p w:rsidR="005D00F4" w:rsidRDefault="005D00F4">
      <w:pPr>
        <w:jc w:val="center"/>
        <w:rPr>
          <w:sz w:val="28"/>
        </w:rPr>
      </w:pPr>
    </w:p>
    <w:p w:rsidR="005D00F4" w:rsidRDefault="005D00F4">
      <w:pPr>
        <w:jc w:val="center"/>
        <w:rPr>
          <w:sz w:val="24"/>
        </w:rPr>
      </w:pP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t xml:space="preserve">Изд. лиц. №  ЛР 020461  от  04.03.1997. 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t xml:space="preserve">Подписано в печать   08.10.02.     Формат 60x84 1/16 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t xml:space="preserve">Печать цифровая 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proofErr w:type="spellStart"/>
      <w:r>
        <w:rPr>
          <w:sz w:val="24"/>
          <w:szCs w:val="18"/>
        </w:rPr>
        <w:t>Усл</w:t>
      </w:r>
      <w:proofErr w:type="spellEnd"/>
      <w:r>
        <w:rPr>
          <w:sz w:val="24"/>
          <w:szCs w:val="18"/>
        </w:rPr>
        <w:t xml:space="preserve">. </w:t>
      </w:r>
      <w:proofErr w:type="spellStart"/>
      <w:r>
        <w:rPr>
          <w:sz w:val="24"/>
          <w:szCs w:val="18"/>
        </w:rPr>
        <w:t>печ</w:t>
      </w:r>
      <w:proofErr w:type="spellEnd"/>
      <w:r>
        <w:rPr>
          <w:sz w:val="24"/>
          <w:szCs w:val="18"/>
        </w:rPr>
        <w:t>. л. 2,44.   Уч.-</w:t>
      </w:r>
      <w:proofErr w:type="spellStart"/>
      <w:r>
        <w:rPr>
          <w:sz w:val="24"/>
          <w:szCs w:val="18"/>
        </w:rPr>
        <w:t>изд.л</w:t>
      </w:r>
      <w:proofErr w:type="spellEnd"/>
      <w:r>
        <w:rPr>
          <w:sz w:val="24"/>
          <w:szCs w:val="18"/>
        </w:rPr>
        <w:t xml:space="preserve">. 2,33.   Тираж 100. 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t>Заказ</w:t>
      </w:r>
      <w:proofErr w:type="gramStart"/>
      <w:r>
        <w:rPr>
          <w:sz w:val="24"/>
          <w:szCs w:val="18"/>
        </w:rPr>
        <w:t xml:space="preserve">                        .</w:t>
      </w:r>
      <w:proofErr w:type="gramEnd"/>
      <w:r>
        <w:rPr>
          <w:sz w:val="24"/>
          <w:szCs w:val="18"/>
        </w:rPr>
        <w:t xml:space="preserve">   Цена договорная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t xml:space="preserve"> 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lastRenderedPageBreak/>
        <w:t xml:space="preserve">Гигиеническое заключение 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t>№ 54.НЦ.02.953.П.133.11.01. от 19.11.2001.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t xml:space="preserve"> Редакционно-издательский отдел СГГА 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t xml:space="preserve">630108, Новосибирск, 108, </w:t>
      </w:r>
      <w:proofErr w:type="spellStart"/>
      <w:r>
        <w:rPr>
          <w:sz w:val="24"/>
          <w:szCs w:val="18"/>
        </w:rPr>
        <w:t>Плахотного</w:t>
      </w:r>
      <w:proofErr w:type="spellEnd"/>
      <w:r>
        <w:rPr>
          <w:sz w:val="24"/>
          <w:szCs w:val="18"/>
        </w:rPr>
        <w:t xml:space="preserve">, 10. 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  <w:szCs w:val="18"/>
        </w:rPr>
      </w:pPr>
      <w:r>
        <w:rPr>
          <w:sz w:val="24"/>
          <w:szCs w:val="18"/>
        </w:rPr>
        <w:t xml:space="preserve">Отпечатано в </w:t>
      </w:r>
      <w:proofErr w:type="spellStart"/>
      <w:r>
        <w:rPr>
          <w:sz w:val="24"/>
          <w:szCs w:val="18"/>
        </w:rPr>
        <w:t>картопечатной</w:t>
      </w:r>
      <w:proofErr w:type="spellEnd"/>
      <w:r>
        <w:rPr>
          <w:sz w:val="24"/>
          <w:szCs w:val="18"/>
        </w:rPr>
        <w:t xml:space="preserve"> лаборатории СГГА</w:t>
      </w:r>
    </w:p>
    <w:p w:rsidR="005D00F4" w:rsidRDefault="005D0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4"/>
        </w:rPr>
      </w:pPr>
      <w:r>
        <w:rPr>
          <w:sz w:val="24"/>
          <w:szCs w:val="18"/>
        </w:rPr>
        <w:t xml:space="preserve"> 630108, Новосибирск, 108, </w:t>
      </w:r>
      <w:proofErr w:type="spellStart"/>
      <w:r>
        <w:rPr>
          <w:sz w:val="24"/>
          <w:szCs w:val="18"/>
        </w:rPr>
        <w:t>Плахотного</w:t>
      </w:r>
      <w:proofErr w:type="spellEnd"/>
      <w:r>
        <w:rPr>
          <w:sz w:val="24"/>
          <w:szCs w:val="18"/>
        </w:rPr>
        <w:t>, 8.</w:t>
      </w:r>
    </w:p>
    <w:sectPr w:rsidR="005D00F4">
      <w:footerReference w:type="even" r:id="rId82"/>
      <w:footerReference w:type="default" r:id="rId83"/>
      <w:pgSz w:w="11906" w:h="16838"/>
      <w:pgMar w:top="1134" w:right="1134" w:bottom="1134" w:left="1134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B94" w:rsidRDefault="00CD2B94">
      <w:r>
        <w:separator/>
      </w:r>
    </w:p>
  </w:endnote>
  <w:endnote w:type="continuationSeparator" w:id="0">
    <w:p w:rsidR="00CD2B94" w:rsidRDefault="00CD2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8AC47D6-D68E-4F99-BDC8-8AC6043707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F1B2CA4-256E-402B-B378-1DF1D0096D0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F60EFBF7-72DB-4CAD-9D25-8417490805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B1C" w:rsidRDefault="00FC4B1C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C4B1C" w:rsidRDefault="00FC4B1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B1C" w:rsidRDefault="00FC4B1C">
    <w:pPr>
      <w:pStyle w:val="a8"/>
      <w:framePr w:w="567" w:wrap="around" w:vAnchor="text" w:hAnchor="margin" w:xAlign="center" w:y="1"/>
      <w:jc w:val="center"/>
      <w:rPr>
        <w:rStyle w:val="a9"/>
        <w:sz w:val="28"/>
      </w:rPr>
    </w:pPr>
    <w:r>
      <w:rPr>
        <w:rStyle w:val="a9"/>
        <w:sz w:val="28"/>
      </w:rPr>
      <w:fldChar w:fldCharType="begin"/>
    </w:r>
    <w:r>
      <w:rPr>
        <w:rStyle w:val="a9"/>
        <w:sz w:val="28"/>
      </w:rPr>
      <w:instrText xml:space="preserve">PAGE  </w:instrText>
    </w:r>
    <w:r>
      <w:rPr>
        <w:rStyle w:val="a9"/>
        <w:sz w:val="28"/>
      </w:rPr>
      <w:fldChar w:fldCharType="separate"/>
    </w:r>
    <w:r w:rsidR="00EE074A">
      <w:rPr>
        <w:rStyle w:val="a9"/>
        <w:noProof/>
        <w:sz w:val="28"/>
      </w:rPr>
      <w:t>3</w:t>
    </w:r>
    <w:r>
      <w:rPr>
        <w:rStyle w:val="a9"/>
        <w:sz w:val="28"/>
      </w:rPr>
      <w:fldChar w:fldCharType="end"/>
    </w:r>
  </w:p>
  <w:p w:rsidR="00FC4B1C" w:rsidRDefault="00FC4B1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B94" w:rsidRDefault="00CD2B94">
      <w:r>
        <w:separator/>
      </w:r>
    </w:p>
  </w:footnote>
  <w:footnote w:type="continuationSeparator" w:id="0">
    <w:p w:rsidR="00CD2B94" w:rsidRDefault="00CD2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901"/>
    <w:multiLevelType w:val="singleLevel"/>
    <w:tmpl w:val="00A651D6"/>
    <w:lvl w:ilvl="0">
      <w:start w:val="1"/>
      <w:numFmt w:val="decimal"/>
      <w:lvlText w:val="%1.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1">
    <w:nsid w:val="045F5D70"/>
    <w:multiLevelType w:val="hybridMultilevel"/>
    <w:tmpl w:val="BF969308"/>
    <w:lvl w:ilvl="0" w:tplc="5C9E7EB2">
      <w:start w:val="60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534A1"/>
    <w:multiLevelType w:val="hybridMultilevel"/>
    <w:tmpl w:val="0E1A6448"/>
    <w:lvl w:ilvl="0" w:tplc="6230340C">
      <w:start w:val="561"/>
      <w:numFmt w:val="decimal"/>
      <w:lvlText w:val="%1.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72552A5"/>
    <w:multiLevelType w:val="singleLevel"/>
    <w:tmpl w:val="9B521152"/>
    <w:lvl w:ilvl="0">
      <w:start w:val="204"/>
      <w:numFmt w:val="decimal"/>
      <w:lvlText w:val="%1."/>
      <w:lvlJc w:val="left"/>
      <w:pPr>
        <w:tabs>
          <w:tab w:val="num" w:pos="1227"/>
        </w:tabs>
        <w:ind w:left="1227" w:hanging="660"/>
      </w:pPr>
      <w:rPr>
        <w:rFonts w:hint="default"/>
      </w:rPr>
    </w:lvl>
  </w:abstractNum>
  <w:abstractNum w:abstractNumId="4">
    <w:nsid w:val="09E66F60"/>
    <w:multiLevelType w:val="multilevel"/>
    <w:tmpl w:val="D968F4CA"/>
    <w:lvl w:ilvl="0">
      <w:start w:val="301"/>
      <w:numFmt w:val="decimal"/>
      <w:lvlText w:val="%1."/>
      <w:lvlJc w:val="left"/>
      <w:pPr>
        <w:tabs>
          <w:tab w:val="num" w:pos="1317"/>
        </w:tabs>
        <w:ind w:left="1317" w:hanging="7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EB2BC6"/>
    <w:multiLevelType w:val="hybridMultilevel"/>
    <w:tmpl w:val="2716C072"/>
    <w:lvl w:ilvl="0" w:tplc="B77C89E8">
      <w:start w:val="61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3441E"/>
    <w:multiLevelType w:val="hybridMultilevel"/>
    <w:tmpl w:val="167CFCB4"/>
    <w:lvl w:ilvl="0" w:tplc="07EEA22C">
      <w:start w:val="34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9417C2"/>
    <w:multiLevelType w:val="singleLevel"/>
    <w:tmpl w:val="2DB4A142"/>
    <w:lvl w:ilvl="0">
      <w:start w:val="241"/>
      <w:numFmt w:val="decimal"/>
      <w:lvlText w:val="%1."/>
      <w:lvlJc w:val="left"/>
      <w:pPr>
        <w:tabs>
          <w:tab w:val="num" w:pos="466"/>
        </w:tabs>
        <w:ind w:left="466" w:hanging="466"/>
      </w:pPr>
      <w:rPr>
        <w:rFonts w:hint="default"/>
      </w:rPr>
    </w:lvl>
  </w:abstractNum>
  <w:abstractNum w:abstractNumId="8">
    <w:nsid w:val="20297DA5"/>
    <w:multiLevelType w:val="hybridMultilevel"/>
    <w:tmpl w:val="AAF40112"/>
    <w:lvl w:ilvl="0" w:tplc="5B66DA98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2083753E"/>
    <w:multiLevelType w:val="singleLevel"/>
    <w:tmpl w:val="3162EF4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21167002"/>
    <w:multiLevelType w:val="hybridMultilevel"/>
    <w:tmpl w:val="A154B936"/>
    <w:lvl w:ilvl="0" w:tplc="221ABA08">
      <w:start w:val="54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972AE"/>
    <w:multiLevelType w:val="singleLevel"/>
    <w:tmpl w:val="8BAE30F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2">
    <w:nsid w:val="2B1B68C7"/>
    <w:multiLevelType w:val="hybridMultilevel"/>
    <w:tmpl w:val="D30882B6"/>
    <w:lvl w:ilvl="0" w:tplc="C1125A20">
      <w:start w:val="52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0A0A00"/>
    <w:multiLevelType w:val="hybridMultilevel"/>
    <w:tmpl w:val="91ACEA82"/>
    <w:lvl w:ilvl="0" w:tplc="316E98AA">
      <w:start w:val="43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F1609"/>
    <w:multiLevelType w:val="singleLevel"/>
    <w:tmpl w:val="F90C0BC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18A26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1C62C01"/>
    <w:multiLevelType w:val="hybridMultilevel"/>
    <w:tmpl w:val="CE2ADCFC"/>
    <w:lvl w:ilvl="0" w:tplc="E8C6869A">
      <w:start w:val="42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255C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6395CA6"/>
    <w:multiLevelType w:val="hybridMultilevel"/>
    <w:tmpl w:val="B9CC5160"/>
    <w:lvl w:ilvl="0" w:tplc="252EBFE8">
      <w:start w:val="51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>
    <w:nsid w:val="39A76CCA"/>
    <w:multiLevelType w:val="singleLevel"/>
    <w:tmpl w:val="9B8817FA"/>
    <w:lvl w:ilvl="0">
      <w:start w:val="340"/>
      <w:numFmt w:val="decimal"/>
      <w:lvlText w:val="%1."/>
      <w:lvlJc w:val="left"/>
      <w:pPr>
        <w:tabs>
          <w:tab w:val="num" w:pos="1047"/>
        </w:tabs>
        <w:ind w:left="1047" w:hanging="480"/>
      </w:pPr>
      <w:rPr>
        <w:rFonts w:hint="default"/>
      </w:rPr>
    </w:lvl>
  </w:abstractNum>
  <w:abstractNum w:abstractNumId="20">
    <w:nsid w:val="3ABA41B4"/>
    <w:multiLevelType w:val="hybridMultilevel"/>
    <w:tmpl w:val="761EBF66"/>
    <w:lvl w:ilvl="0" w:tplc="72B037AE">
      <w:start w:val="32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A97B2D"/>
    <w:multiLevelType w:val="hybridMultilevel"/>
    <w:tmpl w:val="6736181E"/>
    <w:lvl w:ilvl="0" w:tplc="FCDC2902">
      <w:start w:val="63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62CA1"/>
    <w:multiLevelType w:val="hybridMultilevel"/>
    <w:tmpl w:val="626C415C"/>
    <w:lvl w:ilvl="0" w:tplc="690A04D2">
      <w:start w:val="31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FD5D05"/>
    <w:multiLevelType w:val="singleLevel"/>
    <w:tmpl w:val="BBD0A20E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</w:abstractNum>
  <w:abstractNum w:abstractNumId="24">
    <w:nsid w:val="425F7843"/>
    <w:multiLevelType w:val="singleLevel"/>
    <w:tmpl w:val="0F0A4C92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405"/>
      </w:pPr>
      <w:rPr>
        <w:rFonts w:hint="default"/>
      </w:rPr>
    </w:lvl>
  </w:abstractNum>
  <w:abstractNum w:abstractNumId="25">
    <w:nsid w:val="450764C1"/>
    <w:multiLevelType w:val="hybridMultilevel"/>
    <w:tmpl w:val="7746134E"/>
    <w:lvl w:ilvl="0" w:tplc="954602E6">
      <w:start w:val="401"/>
      <w:numFmt w:val="decimal"/>
      <w:lvlText w:val="%1."/>
      <w:lvlJc w:val="left"/>
      <w:pPr>
        <w:tabs>
          <w:tab w:val="num" w:pos="1245"/>
        </w:tabs>
        <w:ind w:left="124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487E4E41"/>
    <w:multiLevelType w:val="singleLevel"/>
    <w:tmpl w:val="C8783D24"/>
    <w:lvl w:ilvl="0">
      <w:start w:val="79"/>
      <w:numFmt w:val="decimal"/>
      <w:lvlText w:val="%1."/>
      <w:lvlJc w:val="left"/>
      <w:pPr>
        <w:tabs>
          <w:tab w:val="num" w:pos="365"/>
        </w:tabs>
        <w:ind w:left="365" w:hanging="365"/>
      </w:pPr>
      <w:rPr>
        <w:rFonts w:hint="default"/>
      </w:rPr>
    </w:lvl>
  </w:abstractNum>
  <w:abstractNum w:abstractNumId="27">
    <w:nsid w:val="497E278E"/>
    <w:multiLevelType w:val="hybridMultilevel"/>
    <w:tmpl w:val="74FC4752"/>
    <w:lvl w:ilvl="0" w:tplc="4F027574">
      <w:start w:val="40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4AC93A86"/>
    <w:multiLevelType w:val="hybridMultilevel"/>
    <w:tmpl w:val="A3F43C58"/>
    <w:lvl w:ilvl="0" w:tplc="B11C1C9A">
      <w:start w:val="324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824D39"/>
    <w:multiLevelType w:val="hybridMultilevel"/>
    <w:tmpl w:val="14A0B714"/>
    <w:lvl w:ilvl="0" w:tplc="45B46332">
      <w:start w:val="60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1927FF"/>
    <w:multiLevelType w:val="singleLevel"/>
    <w:tmpl w:val="1EC48CB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1">
    <w:nsid w:val="5A82769C"/>
    <w:multiLevelType w:val="singleLevel"/>
    <w:tmpl w:val="1C9010B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  <w:rPr>
        <w:rFonts w:hint="default"/>
      </w:rPr>
    </w:lvl>
  </w:abstractNum>
  <w:abstractNum w:abstractNumId="32">
    <w:nsid w:val="5D553F9A"/>
    <w:multiLevelType w:val="singleLevel"/>
    <w:tmpl w:val="5DD40AD0"/>
    <w:lvl w:ilvl="0">
      <w:start w:val="105"/>
      <w:numFmt w:val="decimal"/>
      <w:lvlText w:val="%1."/>
      <w:lvlJc w:val="left"/>
      <w:pPr>
        <w:tabs>
          <w:tab w:val="num" w:pos="1227"/>
        </w:tabs>
        <w:ind w:left="1227" w:hanging="660"/>
      </w:pPr>
      <w:rPr>
        <w:rFonts w:hint="default"/>
      </w:rPr>
    </w:lvl>
  </w:abstractNum>
  <w:abstractNum w:abstractNumId="33">
    <w:nsid w:val="5FEB011E"/>
    <w:multiLevelType w:val="singleLevel"/>
    <w:tmpl w:val="1172B826"/>
    <w:lvl w:ilvl="0">
      <w:start w:val="456"/>
      <w:numFmt w:val="decimal"/>
      <w:lvlText w:val="%1."/>
      <w:lvlJc w:val="left"/>
      <w:pPr>
        <w:tabs>
          <w:tab w:val="num" w:pos="1047"/>
        </w:tabs>
        <w:ind w:left="1047" w:hanging="480"/>
      </w:pPr>
      <w:rPr>
        <w:rFonts w:hint="default"/>
      </w:rPr>
    </w:lvl>
  </w:abstractNum>
  <w:abstractNum w:abstractNumId="34">
    <w:nsid w:val="61280FD2"/>
    <w:multiLevelType w:val="singleLevel"/>
    <w:tmpl w:val="4D74F2C4"/>
    <w:lvl w:ilvl="0">
      <w:start w:val="1"/>
      <w:numFmt w:val="decimal"/>
      <w:lvlText w:val="%1."/>
      <w:lvlJc w:val="left"/>
      <w:pPr>
        <w:tabs>
          <w:tab w:val="num" w:pos="1047"/>
        </w:tabs>
        <w:ind w:left="1047" w:hanging="480"/>
      </w:pPr>
      <w:rPr>
        <w:rFonts w:hint="default"/>
      </w:rPr>
    </w:lvl>
  </w:abstractNum>
  <w:abstractNum w:abstractNumId="35">
    <w:nsid w:val="67E460A8"/>
    <w:multiLevelType w:val="singleLevel"/>
    <w:tmpl w:val="AF1411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6">
    <w:nsid w:val="6B0E4B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E5B63C8"/>
    <w:multiLevelType w:val="hybridMultilevel"/>
    <w:tmpl w:val="74EACE46"/>
    <w:lvl w:ilvl="0" w:tplc="FAFC22A8">
      <w:start w:val="44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80EFF"/>
    <w:multiLevelType w:val="singleLevel"/>
    <w:tmpl w:val="18BE8386"/>
    <w:lvl w:ilvl="0">
      <w:start w:val="231"/>
      <w:numFmt w:val="decimal"/>
      <w:lvlText w:val="%1."/>
      <w:lvlJc w:val="left"/>
      <w:pPr>
        <w:tabs>
          <w:tab w:val="num" w:pos="1317"/>
        </w:tabs>
        <w:ind w:left="1317" w:hanging="750"/>
      </w:pPr>
      <w:rPr>
        <w:rFonts w:hint="default"/>
      </w:rPr>
    </w:lvl>
  </w:abstractNum>
  <w:abstractNum w:abstractNumId="39">
    <w:nsid w:val="71FE67A8"/>
    <w:multiLevelType w:val="hybridMultilevel"/>
    <w:tmpl w:val="DB7CA2CE"/>
    <w:lvl w:ilvl="0" w:tplc="E7646890">
      <w:start w:val="324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48863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4FF2463"/>
    <w:multiLevelType w:val="singleLevel"/>
    <w:tmpl w:val="3230E2EE"/>
    <w:lvl w:ilvl="0">
      <w:start w:val="415"/>
      <w:numFmt w:val="decimal"/>
      <w:lvlText w:val="%1."/>
      <w:lvlJc w:val="left"/>
      <w:pPr>
        <w:tabs>
          <w:tab w:val="num" w:pos="1197"/>
        </w:tabs>
        <w:ind w:left="1197" w:hanging="630"/>
      </w:pPr>
      <w:rPr>
        <w:rFonts w:hint="default"/>
      </w:rPr>
    </w:lvl>
  </w:abstractNum>
  <w:abstractNum w:abstractNumId="42">
    <w:nsid w:val="76F43F66"/>
    <w:multiLevelType w:val="singleLevel"/>
    <w:tmpl w:val="F07C56A6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  <w:rPr>
        <w:rFonts w:hint="default"/>
      </w:rPr>
    </w:lvl>
  </w:abstractNum>
  <w:abstractNum w:abstractNumId="43">
    <w:nsid w:val="7A0304B6"/>
    <w:multiLevelType w:val="singleLevel"/>
    <w:tmpl w:val="EC32E27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34"/>
  </w:num>
  <w:num w:numId="2">
    <w:abstractNumId w:val="42"/>
  </w:num>
  <w:num w:numId="3">
    <w:abstractNumId w:val="31"/>
  </w:num>
  <w:num w:numId="4">
    <w:abstractNumId w:val="11"/>
  </w:num>
  <w:num w:numId="5">
    <w:abstractNumId w:val="9"/>
  </w:num>
  <w:num w:numId="6">
    <w:abstractNumId w:val="23"/>
  </w:num>
  <w:num w:numId="7">
    <w:abstractNumId w:val="24"/>
  </w:num>
  <w:num w:numId="8">
    <w:abstractNumId w:val="14"/>
  </w:num>
  <w:num w:numId="9">
    <w:abstractNumId w:val="43"/>
  </w:num>
  <w:num w:numId="10">
    <w:abstractNumId w:val="26"/>
  </w:num>
  <w:num w:numId="11">
    <w:abstractNumId w:val="8"/>
  </w:num>
  <w:num w:numId="12">
    <w:abstractNumId w:val="35"/>
  </w:num>
  <w:num w:numId="13">
    <w:abstractNumId w:val="0"/>
  </w:num>
  <w:num w:numId="14">
    <w:abstractNumId w:val="36"/>
  </w:num>
  <w:num w:numId="15">
    <w:abstractNumId w:val="15"/>
  </w:num>
  <w:num w:numId="16">
    <w:abstractNumId w:val="17"/>
  </w:num>
  <w:num w:numId="17">
    <w:abstractNumId w:val="40"/>
  </w:num>
  <w:num w:numId="18">
    <w:abstractNumId w:val="4"/>
  </w:num>
  <w:num w:numId="19">
    <w:abstractNumId w:val="27"/>
  </w:num>
  <w:num w:numId="20">
    <w:abstractNumId w:val="32"/>
  </w:num>
  <w:num w:numId="21">
    <w:abstractNumId w:val="3"/>
  </w:num>
  <w:num w:numId="22">
    <w:abstractNumId w:val="38"/>
  </w:num>
  <w:num w:numId="23">
    <w:abstractNumId w:val="19"/>
  </w:num>
  <w:num w:numId="24">
    <w:abstractNumId w:val="7"/>
  </w:num>
  <w:num w:numId="25">
    <w:abstractNumId w:val="41"/>
  </w:num>
  <w:num w:numId="26">
    <w:abstractNumId w:val="33"/>
  </w:num>
  <w:num w:numId="27">
    <w:abstractNumId w:val="18"/>
  </w:num>
  <w:num w:numId="28">
    <w:abstractNumId w:val="12"/>
  </w:num>
  <w:num w:numId="29">
    <w:abstractNumId w:val="2"/>
  </w:num>
  <w:num w:numId="30">
    <w:abstractNumId w:val="29"/>
  </w:num>
  <w:num w:numId="31">
    <w:abstractNumId w:val="20"/>
  </w:num>
  <w:num w:numId="32">
    <w:abstractNumId w:val="4"/>
    <w:lvlOverride w:ilvl="0">
      <w:startOverride w:val="351"/>
    </w:lvlOverride>
  </w:num>
  <w:num w:numId="33">
    <w:abstractNumId w:val="25"/>
  </w:num>
  <w:num w:numId="34">
    <w:abstractNumId w:val="30"/>
  </w:num>
  <w:num w:numId="35">
    <w:abstractNumId w:val="22"/>
  </w:num>
  <w:num w:numId="36">
    <w:abstractNumId w:val="28"/>
  </w:num>
  <w:num w:numId="37">
    <w:abstractNumId w:val="6"/>
  </w:num>
  <w:num w:numId="38">
    <w:abstractNumId w:val="39"/>
  </w:num>
  <w:num w:numId="39">
    <w:abstractNumId w:val="16"/>
  </w:num>
  <w:num w:numId="40">
    <w:abstractNumId w:val="13"/>
  </w:num>
  <w:num w:numId="41">
    <w:abstractNumId w:val="37"/>
  </w:num>
  <w:num w:numId="42">
    <w:abstractNumId w:val="10"/>
  </w:num>
  <w:num w:numId="43">
    <w:abstractNumId w:val="1"/>
  </w:num>
  <w:num w:numId="44">
    <w:abstractNumId w:val="5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070"/>
    <w:rsid w:val="00103CC4"/>
    <w:rsid w:val="00112298"/>
    <w:rsid w:val="00116D8E"/>
    <w:rsid w:val="00120B69"/>
    <w:rsid w:val="00134426"/>
    <w:rsid w:val="00155F51"/>
    <w:rsid w:val="00166D84"/>
    <w:rsid w:val="001755B7"/>
    <w:rsid w:val="001C270A"/>
    <w:rsid w:val="001E30F0"/>
    <w:rsid w:val="00232499"/>
    <w:rsid w:val="00282CD4"/>
    <w:rsid w:val="00306EFD"/>
    <w:rsid w:val="00330059"/>
    <w:rsid w:val="00345104"/>
    <w:rsid w:val="0036718D"/>
    <w:rsid w:val="00377B97"/>
    <w:rsid w:val="00447E0B"/>
    <w:rsid w:val="004E00E0"/>
    <w:rsid w:val="005878BC"/>
    <w:rsid w:val="005D00F4"/>
    <w:rsid w:val="005F0889"/>
    <w:rsid w:val="006B04C1"/>
    <w:rsid w:val="006D6CDC"/>
    <w:rsid w:val="006E105D"/>
    <w:rsid w:val="00704AC0"/>
    <w:rsid w:val="00724FC7"/>
    <w:rsid w:val="0078613D"/>
    <w:rsid w:val="0079718C"/>
    <w:rsid w:val="008B699E"/>
    <w:rsid w:val="008E5410"/>
    <w:rsid w:val="00934B29"/>
    <w:rsid w:val="00A257BD"/>
    <w:rsid w:val="00A27C94"/>
    <w:rsid w:val="00A81BC0"/>
    <w:rsid w:val="00AD004E"/>
    <w:rsid w:val="00B24811"/>
    <w:rsid w:val="00B54D99"/>
    <w:rsid w:val="00B91280"/>
    <w:rsid w:val="00BD0629"/>
    <w:rsid w:val="00C160D6"/>
    <w:rsid w:val="00C2470F"/>
    <w:rsid w:val="00C47E25"/>
    <w:rsid w:val="00C67070"/>
    <w:rsid w:val="00CB67B8"/>
    <w:rsid w:val="00CD2B94"/>
    <w:rsid w:val="00D229F5"/>
    <w:rsid w:val="00D947E7"/>
    <w:rsid w:val="00DA4173"/>
    <w:rsid w:val="00DC5EAA"/>
    <w:rsid w:val="00DD24D9"/>
    <w:rsid w:val="00E5599E"/>
    <w:rsid w:val="00EE074A"/>
    <w:rsid w:val="00FC4B1C"/>
    <w:rsid w:val="00FD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pPr>
      <w:keepNext/>
      <w:ind w:firstLine="567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567"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firstLine="567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firstLine="567"/>
      <w:outlineLvl w:val="4"/>
    </w:pPr>
    <w:rPr>
      <w:i/>
      <w:sz w:val="28"/>
    </w:rPr>
  </w:style>
  <w:style w:type="paragraph" w:styleId="6">
    <w:name w:val="heading 6"/>
    <w:basedOn w:val="a"/>
    <w:next w:val="a"/>
    <w:qFormat/>
    <w:pPr>
      <w:keepNext/>
      <w:ind w:firstLine="567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ind w:firstLine="567"/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i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Body Text Indent"/>
    <w:basedOn w:val="a"/>
    <w:semiHidden/>
    <w:pPr>
      <w:ind w:firstLine="567"/>
      <w:jc w:val="center"/>
    </w:pPr>
    <w:rPr>
      <w:sz w:val="28"/>
    </w:rPr>
  </w:style>
  <w:style w:type="paragraph" w:styleId="20">
    <w:name w:val="Body Text Indent 2"/>
    <w:basedOn w:val="a"/>
    <w:semiHidden/>
    <w:pPr>
      <w:ind w:firstLine="567"/>
      <w:jc w:val="both"/>
    </w:pPr>
    <w:rPr>
      <w:sz w:val="28"/>
    </w:rPr>
  </w:style>
  <w:style w:type="paragraph" w:styleId="a5">
    <w:name w:val="Body Text"/>
    <w:basedOn w:val="a"/>
    <w:semiHidden/>
    <w:pPr>
      <w:jc w:val="both"/>
    </w:pPr>
    <w:rPr>
      <w:sz w:val="28"/>
    </w:rPr>
  </w:style>
  <w:style w:type="paragraph" w:styleId="a6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7">
    <w:name w:val="caption"/>
    <w:basedOn w:val="a"/>
    <w:next w:val="a"/>
    <w:qFormat/>
    <w:pPr>
      <w:jc w:val="both"/>
    </w:pPr>
    <w:rPr>
      <w:b/>
      <w:sz w:val="28"/>
    </w:rPr>
  </w:style>
  <w:style w:type="paragraph" w:styleId="30">
    <w:name w:val="Body Text Indent 3"/>
    <w:basedOn w:val="a"/>
    <w:semiHidden/>
    <w:pPr>
      <w:ind w:left="1260" w:hanging="693"/>
      <w:jc w:val="both"/>
    </w:pPr>
    <w:rPr>
      <w:sz w:val="28"/>
      <w:szCs w:val="24"/>
    </w:rPr>
  </w:style>
  <w:style w:type="paragraph" w:styleId="a8">
    <w:name w:val="footer"/>
    <w:basedOn w:val="a"/>
    <w:semiHidden/>
    <w:pPr>
      <w:tabs>
        <w:tab w:val="center" w:pos="4677"/>
        <w:tab w:val="right" w:pos="9355"/>
      </w:tabs>
    </w:pPr>
  </w:style>
  <w:style w:type="character" w:styleId="a9">
    <w:name w:val="page number"/>
    <w:basedOn w:val="a0"/>
    <w:semiHidden/>
  </w:style>
  <w:style w:type="paragraph" w:styleId="aa">
    <w:name w:val="header"/>
    <w:basedOn w:val="a"/>
    <w:semiHidden/>
    <w:pPr>
      <w:tabs>
        <w:tab w:val="center" w:pos="4677"/>
        <w:tab w:val="right" w:pos="9355"/>
      </w:tabs>
    </w:pPr>
  </w:style>
  <w:style w:type="paragraph" w:styleId="ab">
    <w:name w:val="List Paragraph"/>
    <w:basedOn w:val="a"/>
    <w:uiPriority w:val="34"/>
    <w:qFormat/>
    <w:rsid w:val="00B912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pPr>
      <w:keepNext/>
      <w:ind w:firstLine="567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567"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firstLine="567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firstLine="567"/>
      <w:outlineLvl w:val="4"/>
    </w:pPr>
    <w:rPr>
      <w:i/>
      <w:sz w:val="28"/>
    </w:rPr>
  </w:style>
  <w:style w:type="paragraph" w:styleId="6">
    <w:name w:val="heading 6"/>
    <w:basedOn w:val="a"/>
    <w:next w:val="a"/>
    <w:qFormat/>
    <w:pPr>
      <w:keepNext/>
      <w:ind w:firstLine="567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ind w:firstLine="567"/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i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Body Text Indent"/>
    <w:basedOn w:val="a"/>
    <w:semiHidden/>
    <w:pPr>
      <w:ind w:firstLine="567"/>
      <w:jc w:val="center"/>
    </w:pPr>
    <w:rPr>
      <w:sz w:val="28"/>
    </w:rPr>
  </w:style>
  <w:style w:type="paragraph" w:styleId="20">
    <w:name w:val="Body Text Indent 2"/>
    <w:basedOn w:val="a"/>
    <w:semiHidden/>
    <w:pPr>
      <w:ind w:firstLine="567"/>
      <w:jc w:val="both"/>
    </w:pPr>
    <w:rPr>
      <w:sz w:val="28"/>
    </w:rPr>
  </w:style>
  <w:style w:type="paragraph" w:styleId="a5">
    <w:name w:val="Body Text"/>
    <w:basedOn w:val="a"/>
    <w:semiHidden/>
    <w:pPr>
      <w:jc w:val="both"/>
    </w:pPr>
    <w:rPr>
      <w:sz w:val="28"/>
    </w:rPr>
  </w:style>
  <w:style w:type="paragraph" w:styleId="a6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7">
    <w:name w:val="caption"/>
    <w:basedOn w:val="a"/>
    <w:next w:val="a"/>
    <w:qFormat/>
    <w:pPr>
      <w:jc w:val="both"/>
    </w:pPr>
    <w:rPr>
      <w:b/>
      <w:sz w:val="28"/>
    </w:rPr>
  </w:style>
  <w:style w:type="paragraph" w:styleId="30">
    <w:name w:val="Body Text Indent 3"/>
    <w:basedOn w:val="a"/>
    <w:semiHidden/>
    <w:pPr>
      <w:ind w:left="1260" w:hanging="693"/>
      <w:jc w:val="both"/>
    </w:pPr>
    <w:rPr>
      <w:sz w:val="28"/>
      <w:szCs w:val="24"/>
    </w:rPr>
  </w:style>
  <w:style w:type="paragraph" w:styleId="a8">
    <w:name w:val="footer"/>
    <w:basedOn w:val="a"/>
    <w:semiHidden/>
    <w:pPr>
      <w:tabs>
        <w:tab w:val="center" w:pos="4677"/>
        <w:tab w:val="right" w:pos="9355"/>
      </w:tabs>
    </w:pPr>
  </w:style>
  <w:style w:type="character" w:styleId="a9">
    <w:name w:val="page number"/>
    <w:basedOn w:val="a0"/>
    <w:semiHidden/>
  </w:style>
  <w:style w:type="paragraph" w:styleId="aa">
    <w:name w:val="header"/>
    <w:basedOn w:val="a"/>
    <w:semiHidden/>
    <w:pPr>
      <w:tabs>
        <w:tab w:val="center" w:pos="4677"/>
        <w:tab w:val="right" w:pos="9355"/>
      </w:tabs>
    </w:pPr>
  </w:style>
  <w:style w:type="paragraph" w:styleId="ab">
    <w:name w:val="List Paragraph"/>
    <w:basedOn w:val="a"/>
    <w:uiPriority w:val="34"/>
    <w:qFormat/>
    <w:rsid w:val="00B91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76" Type="http://schemas.openxmlformats.org/officeDocument/2006/relationships/image" Target="media/image35.wmf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footer" Target="footer1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Сибирская государственная геодезическая академия</vt:lpstr>
    </vt:vector>
  </TitlesOfParts>
  <Company>СГГА</Company>
  <LinksUpToDate>false</LinksUpToDate>
  <CharactersWithSpaces>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Сибирская государственная геодезическая академия</dc:title>
  <dc:creator>Физика</dc:creator>
  <cp:lastModifiedBy>Палилкин Алексей</cp:lastModifiedBy>
  <cp:revision>4</cp:revision>
  <cp:lastPrinted>2002-10-24T08:25:00Z</cp:lastPrinted>
  <dcterms:created xsi:type="dcterms:W3CDTF">2013-01-07T09:49:00Z</dcterms:created>
  <dcterms:modified xsi:type="dcterms:W3CDTF">2013-01-07T09:59:00Z</dcterms:modified>
</cp:coreProperties>
</file>