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DE" w:rsidRPr="00A94010" w:rsidRDefault="00066CDE" w:rsidP="00066CDE">
      <w:pPr>
        <w:pStyle w:val="1"/>
        <w:jc w:val="center"/>
        <w:rPr>
          <w:rFonts w:ascii="Bookman Old Style" w:hAnsi="Bookman Old Style"/>
        </w:rPr>
      </w:pPr>
      <w:r w:rsidRPr="00A94010">
        <w:rPr>
          <w:rFonts w:ascii="Bookman Old Style" w:hAnsi="Bookman Old Style"/>
        </w:rPr>
        <w:t>ВАРИАНТ 15</w:t>
      </w:r>
    </w:p>
    <w:p w:rsidR="00066CDE" w:rsidRPr="00F41518" w:rsidRDefault="00066CDE" w:rsidP="00066CDE">
      <w:pPr>
        <w:ind w:right="4"/>
        <w:jc w:val="both"/>
        <w:rPr>
          <w:sz w:val="28"/>
          <w:szCs w:val="28"/>
        </w:rPr>
      </w:pPr>
      <w:r w:rsidRPr="00F4151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41518">
        <w:rPr>
          <w:sz w:val="28"/>
          <w:szCs w:val="28"/>
        </w:rPr>
        <w:t xml:space="preserve">.5. Найти оптимальное решение следующей задачи линейного программирования: </w:t>
      </w:r>
      <w:r w:rsidRPr="00F41518">
        <w:rPr>
          <w:position w:val="-12"/>
          <w:sz w:val="28"/>
          <w:szCs w:val="28"/>
        </w:rPr>
        <w:object w:dxaOrig="30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8.75pt" o:ole="">
            <v:imagedata r:id="rId4" o:title=""/>
          </v:shape>
          <o:OLEObject Type="Embed" ProgID="Equation.DSMT4" ShapeID="_x0000_i1025" DrawAspect="Content" ObjectID="_1419785000" r:id="rId5"/>
        </w:object>
      </w:r>
      <w:r w:rsidRPr="00F41518">
        <w:rPr>
          <w:sz w:val="28"/>
          <w:szCs w:val="28"/>
        </w:rPr>
        <w:t xml:space="preserve"> с ограниченными условиями:</w:t>
      </w:r>
    </w:p>
    <w:p w:rsidR="00066CDE" w:rsidRPr="00F41518" w:rsidRDefault="00066CDE" w:rsidP="00066CDE">
      <w:pPr>
        <w:ind w:right="4"/>
        <w:jc w:val="both"/>
        <w:rPr>
          <w:sz w:val="28"/>
          <w:szCs w:val="28"/>
        </w:rPr>
      </w:pPr>
      <w:r w:rsidRPr="00F41518">
        <w:rPr>
          <w:position w:val="-50"/>
          <w:sz w:val="28"/>
          <w:szCs w:val="28"/>
        </w:rPr>
        <w:object w:dxaOrig="3200" w:dyaOrig="1140">
          <v:shape id="_x0000_i1026" type="#_x0000_t75" style="width:159.75pt;height:57pt" o:ole="">
            <v:imagedata r:id="rId6" o:title=""/>
          </v:shape>
          <o:OLEObject Type="Embed" ProgID="Equation.DSMT4" ShapeID="_x0000_i1026" DrawAspect="Content" ObjectID="_1419785001" r:id="rId7"/>
        </w:object>
      </w:r>
      <w:r w:rsidRPr="00F41518">
        <w:rPr>
          <w:sz w:val="28"/>
          <w:szCs w:val="28"/>
        </w:rPr>
        <w:t xml:space="preserve">, причем все </w:t>
      </w:r>
      <w:r w:rsidRPr="00F41518">
        <w:rPr>
          <w:position w:val="-16"/>
          <w:sz w:val="28"/>
          <w:szCs w:val="28"/>
        </w:rPr>
        <w:object w:dxaOrig="1760" w:dyaOrig="460">
          <v:shape id="_x0000_i1027" type="#_x0000_t75" style="width:87.75pt;height:23.25pt" o:ole="">
            <v:imagedata r:id="rId8" o:title=""/>
          </v:shape>
          <o:OLEObject Type="Embed" ProgID="Equation.DSMT4" ShapeID="_x0000_i1027" DrawAspect="Content" ObjectID="_1419785002" r:id="rId9"/>
        </w:object>
      </w:r>
    </w:p>
    <w:p w:rsidR="00066CDE" w:rsidRPr="009107ED" w:rsidRDefault="00066CDE"/>
    <w:sectPr w:rsidR="00066CDE" w:rsidRPr="009107ED" w:rsidSect="0085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CDE"/>
    <w:rsid w:val="00066CDE"/>
    <w:rsid w:val="00856061"/>
    <w:rsid w:val="0091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61"/>
  </w:style>
  <w:style w:type="paragraph" w:styleId="1">
    <w:name w:val="heading 1"/>
    <w:basedOn w:val="a"/>
    <w:next w:val="a"/>
    <w:link w:val="10"/>
    <w:qFormat/>
    <w:rsid w:val="00066C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C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6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РНТ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</dc:creator>
  <cp:keywords/>
  <dc:description/>
  <cp:lastModifiedBy>Тимур</cp:lastModifiedBy>
  <cp:revision>4</cp:revision>
  <dcterms:created xsi:type="dcterms:W3CDTF">2013-01-14T10:05:00Z</dcterms:created>
  <dcterms:modified xsi:type="dcterms:W3CDTF">2013-01-15T15:57:00Z</dcterms:modified>
</cp:coreProperties>
</file>