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E4" w:rsidRDefault="00804AE4" w:rsidP="00804AE4">
      <w:r>
        <w:rPr>
          <w:noProof/>
          <w:lang w:eastAsia="ru-RU"/>
        </w:rPr>
        <w:drawing>
          <wp:inline distT="0" distB="0" distL="0" distR="0">
            <wp:extent cx="3874540" cy="2598821"/>
            <wp:effectExtent l="19050" t="0" r="0" b="0"/>
            <wp:docPr id="3" name="Рисунок 1" descr="C:\Users\Иван\Desktop\rg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rg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396" cy="260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E4" w:rsidRPr="00804AE4" w:rsidRDefault="00804AE4" w:rsidP="00804AE4">
      <w:r>
        <w:t>Дано:</w:t>
      </w:r>
      <w:r>
        <w:br/>
      </w:r>
      <w:r>
        <w:tab/>
      </w:r>
      <w:r>
        <w:rPr>
          <w:lang w:val="en-US"/>
        </w:rPr>
        <w:t>E</w:t>
      </w:r>
      <w:r w:rsidRPr="00C50BF8">
        <w:t xml:space="preserve"> = 190</w:t>
      </w:r>
      <w:r>
        <w:t xml:space="preserve"> (В)</w:t>
      </w:r>
      <w:r w:rsidR="00C50BF8">
        <w:tab/>
      </w:r>
      <w:r w:rsidRPr="00C50BF8">
        <w:br/>
      </w:r>
      <w:r w:rsidRPr="00C50BF8">
        <w:tab/>
      </w:r>
      <w:r>
        <w:rPr>
          <w:lang w:val="en-US"/>
        </w:rPr>
        <w:t>f</w:t>
      </w:r>
      <w:r w:rsidRPr="00C50BF8">
        <w:t xml:space="preserve"> = 50</w:t>
      </w:r>
      <w:r>
        <w:t xml:space="preserve"> (Гц)</w:t>
      </w:r>
    </w:p>
    <w:p w:rsidR="00804AE4" w:rsidRPr="00804AE4" w:rsidRDefault="00804AE4" w:rsidP="00804AE4">
      <w:r w:rsidRPr="00C50BF8">
        <w:tab/>
      </w:r>
      <w:r>
        <w:rPr>
          <w:lang w:val="en-US"/>
        </w:rPr>
        <w:t>R</w:t>
      </w:r>
      <w:r w:rsidRPr="00C50BF8">
        <w:t>1 = 4</w:t>
      </w:r>
      <w:r>
        <w:t xml:space="preserve"> (Ом)</w:t>
      </w:r>
    </w:p>
    <w:p w:rsidR="00804AE4" w:rsidRDefault="00804AE4" w:rsidP="00804AE4">
      <w:r w:rsidRPr="00C50BF8">
        <w:tab/>
      </w:r>
      <w:r>
        <w:rPr>
          <w:lang w:val="en-US"/>
        </w:rPr>
        <w:t>R</w:t>
      </w:r>
      <w:r w:rsidRPr="00C50BF8">
        <w:t>2 = 8</w:t>
      </w:r>
      <w:r>
        <w:t xml:space="preserve"> (Ом)</w:t>
      </w:r>
    </w:p>
    <w:p w:rsidR="00804AE4" w:rsidRPr="00804AE4" w:rsidRDefault="00804AE4" w:rsidP="00804AE4">
      <w:pPr>
        <w:rPr>
          <w:lang w:val="en-US"/>
        </w:rPr>
      </w:pPr>
      <w:r>
        <w:tab/>
      </w:r>
      <w:r>
        <w:rPr>
          <w:lang w:val="en-US"/>
        </w:rPr>
        <w:t>R3 =  10 (</w:t>
      </w:r>
      <w:r>
        <w:t>Ом</w:t>
      </w:r>
      <w:r>
        <w:rPr>
          <w:lang w:val="en-US"/>
        </w:rPr>
        <w:t>)</w:t>
      </w:r>
    </w:p>
    <w:p w:rsidR="00804AE4" w:rsidRPr="00804AE4" w:rsidRDefault="00804AE4" w:rsidP="00804AE4">
      <w:r>
        <w:rPr>
          <w:lang w:val="en-US"/>
        </w:rPr>
        <w:tab/>
        <w:t xml:space="preserve">C2 = 500 </w:t>
      </w:r>
      <w:r>
        <w:t>(мкФ)</w:t>
      </w:r>
    </w:p>
    <w:p w:rsidR="00804AE4" w:rsidRDefault="00804AE4" w:rsidP="00804AE4">
      <w:r>
        <w:tab/>
      </w:r>
      <w:r>
        <w:rPr>
          <w:lang w:val="en-US"/>
        </w:rPr>
        <w:t xml:space="preserve">L2 = </w:t>
      </w:r>
      <w:r>
        <w:t>25.5 (мГн)</w:t>
      </w:r>
    </w:p>
    <w:p w:rsidR="00804AE4" w:rsidRPr="00804AE4" w:rsidRDefault="00804AE4" w:rsidP="00804AE4">
      <w:pPr>
        <w:rPr>
          <w:lang w:val="en-US"/>
        </w:rPr>
      </w:pPr>
      <w:r>
        <w:rPr>
          <w:lang w:val="en-US"/>
        </w:rPr>
        <w:tab/>
        <w:t>L3  = 15.9 (</w:t>
      </w:r>
      <w:r>
        <w:t>мГн</w:t>
      </w:r>
      <w:r>
        <w:rPr>
          <w:lang w:val="en-US"/>
        </w:rPr>
        <w:t>)</w:t>
      </w:r>
    </w:p>
    <w:p w:rsidR="00804AE4" w:rsidRDefault="00804AE4" w:rsidP="00804AE4"/>
    <w:p w:rsidR="002F4E8C" w:rsidRDefault="00804AE4" w:rsidP="00804AE4">
      <w:r>
        <w:t>Определить:</w:t>
      </w:r>
      <w:r w:rsidRPr="00804AE4">
        <w:rPr>
          <w:noProof/>
          <w:lang w:eastAsia="ru-RU"/>
        </w:rPr>
        <w:t xml:space="preserve"> </w:t>
      </w:r>
    </w:p>
    <w:p w:rsidR="00804AE4" w:rsidRDefault="00804AE4" w:rsidP="00804AE4">
      <w:pPr>
        <w:tabs>
          <w:tab w:val="left" w:pos="1068"/>
        </w:tabs>
        <w:ind w:left="1068" w:hanging="360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1)</w:t>
      </w:r>
      <w:r>
        <w:rPr>
          <w:rFonts w:ascii="Calibri" w:eastAsia="Calibri" w:hAnsi="Calibri" w:cs="Times New Roman"/>
          <w:sz w:val="24"/>
        </w:rPr>
        <w:tab/>
        <w:t>полное сопротивление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24"/>
        </w:rPr>
        <w:t>электрической цепи и его характер;</w:t>
      </w:r>
    </w:p>
    <w:p w:rsidR="00804AE4" w:rsidRDefault="00804AE4" w:rsidP="00804AE4">
      <w:pPr>
        <w:tabs>
          <w:tab w:val="left" w:pos="1068"/>
        </w:tabs>
        <w:ind w:left="1068" w:hanging="360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2)</w:t>
      </w:r>
      <w:r>
        <w:rPr>
          <w:rFonts w:ascii="Calibri" w:eastAsia="Calibri" w:hAnsi="Calibri" w:cs="Times New Roman"/>
          <w:sz w:val="24"/>
        </w:rPr>
        <w:tab/>
        <w:t>действующие значения токов в ветвях;</w:t>
      </w:r>
    </w:p>
    <w:p w:rsidR="00804AE4" w:rsidRDefault="00804AE4" w:rsidP="00804AE4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rFonts w:ascii="Calibri" w:eastAsia="Calibri" w:hAnsi="Calibri" w:cs="Times New Roman"/>
          <w:sz w:val="24"/>
        </w:rPr>
        <w:t>показания вольтметра и ваттметра;</w:t>
      </w:r>
    </w:p>
    <w:p w:rsidR="00804AE4" w:rsidRDefault="00804AE4" w:rsidP="00804AE4">
      <w:pPr>
        <w:spacing w:after="0" w:line="240" w:lineRule="auto"/>
        <w:ind w:left="1068"/>
        <w:jc w:val="both"/>
        <w:rPr>
          <w:rFonts w:ascii="Calibri" w:eastAsia="Calibri" w:hAnsi="Calibri" w:cs="Times New Roman"/>
          <w:sz w:val="24"/>
        </w:rPr>
      </w:pPr>
    </w:p>
    <w:p w:rsidR="00804AE4" w:rsidRDefault="00804AE4" w:rsidP="00804AE4">
      <w:pPr>
        <w:ind w:left="708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Построить векторную диаграмму токов и топографическую диаграмму напряжений для всей цепи.</w:t>
      </w:r>
    </w:p>
    <w:p w:rsidR="00804AE4" w:rsidRDefault="00804AE4" w:rsidP="00804AE4"/>
    <w:sectPr w:rsidR="00804AE4" w:rsidSect="002F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1647"/>
    <w:multiLevelType w:val="singleLevel"/>
    <w:tmpl w:val="9E2C9C92"/>
    <w:lvl w:ilvl="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804AE4"/>
    <w:rsid w:val="002F4E8C"/>
    <w:rsid w:val="00804AE4"/>
    <w:rsid w:val="00C5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8C"/>
  </w:style>
  <w:style w:type="paragraph" w:styleId="1">
    <w:name w:val="heading 1"/>
    <w:basedOn w:val="a"/>
    <w:next w:val="a"/>
    <w:link w:val="10"/>
    <w:uiPriority w:val="9"/>
    <w:qFormat/>
    <w:rsid w:val="00804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2013-01-14T14:01:00Z</dcterms:created>
  <dcterms:modified xsi:type="dcterms:W3CDTF">2013-01-14T14:12:00Z</dcterms:modified>
</cp:coreProperties>
</file>