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5F68" w:rsidRPr="00F00523" w:rsidRDefault="00A61668" w:rsidP="00A6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 xml:space="preserve">Амплитуда затухающих колебаний за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 = 1 мин уменьшилась в </w:t>
      </w:r>
      <w:r>
        <w:rPr>
          <w:i/>
          <w:iCs/>
          <w:sz w:val="27"/>
          <w:szCs w:val="27"/>
        </w:rPr>
        <w:t>n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 = 3 раза. Во сколько раз она уменьшится за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 = 3 мин?</w:t>
      </w:r>
      <w:bookmarkStart w:id="0" w:name="_GoBack"/>
      <w:bookmarkEnd w:id="0"/>
    </w:p>
    <w:sectPr w:rsidR="00035F68" w:rsidRPr="00F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386ABE"/>
    <w:rsid w:val="00A61668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MiSTel</cp:lastModifiedBy>
  <cp:revision>2</cp:revision>
  <dcterms:created xsi:type="dcterms:W3CDTF">2013-01-11T15:10:00Z</dcterms:created>
  <dcterms:modified xsi:type="dcterms:W3CDTF">2013-01-11T15:10:00Z</dcterms:modified>
</cp:coreProperties>
</file>