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F7" w:rsidRPr="00B16D53" w:rsidRDefault="00313FF7" w:rsidP="009900B8">
      <w:pPr>
        <w:rPr>
          <w:sz w:val="24"/>
          <w:szCs w:val="24"/>
        </w:rPr>
      </w:pPr>
      <w:r w:rsidRPr="00B16D53">
        <w:rPr>
          <w:b/>
          <w:sz w:val="24"/>
          <w:szCs w:val="24"/>
        </w:rPr>
        <w:t xml:space="preserve">Текст с ошибками. </w:t>
      </w:r>
      <w:r w:rsidRPr="00B16D53">
        <w:rPr>
          <w:color w:val="FF0000"/>
          <w:sz w:val="24"/>
          <w:szCs w:val="24"/>
        </w:rPr>
        <w:t>В предложенном ниже тексте содержатся намеренные ошибки. Найдите их и восстановите историческую действительность прошлого.</w:t>
      </w:r>
    </w:p>
    <w:p w:rsidR="00313FF7" w:rsidRPr="00313FF7" w:rsidRDefault="00313FF7" w:rsidP="00313FF7">
      <w:pPr>
        <w:jc w:val="center"/>
      </w:pPr>
      <w:r w:rsidRPr="00B16D53">
        <w:rPr>
          <w:b/>
          <w:sz w:val="24"/>
          <w:szCs w:val="24"/>
        </w:rPr>
        <w:t>Революция 1905—1907 годов в России</w:t>
      </w:r>
      <w:r>
        <w:t xml:space="preserve"> (</w:t>
      </w:r>
      <w:r w:rsidRPr="00B16D53">
        <w:rPr>
          <w:color w:val="FF0000"/>
        </w:rPr>
        <w:t>8 ошибок</w:t>
      </w:r>
      <w:r>
        <w:t>)</w:t>
      </w:r>
    </w:p>
    <w:p w:rsidR="009900B8" w:rsidRDefault="009900B8" w:rsidP="009900B8">
      <w:r>
        <w:t>После поражения России в русско-японской войне в стране нарастает политический кризис</w:t>
      </w:r>
      <w:r>
        <w:t xml:space="preserve">. </w:t>
      </w:r>
      <w:r>
        <w:t xml:space="preserve"> Все чаще происходят события, заставляющие говорить о приближении революции. Усиливается террористическое движение, в июле 1904 года эсером Е Сазоновым был убит министр внутренних дел П. А. Столыпин.</w:t>
      </w:r>
    </w:p>
    <w:p w:rsidR="009900B8" w:rsidRDefault="009900B8" w:rsidP="009900B8">
      <w:r>
        <w:t xml:space="preserve">9 января 1905 года священник Георгий Гапон организовал шествие рабочих к Зимнему дворцу, чтобы вручить царю петицию с требованием о введении в стране конституции. Рабочих встретили ружейные залпы, погибло около 1200 человек. Жестокая расправа всколыхнула страну. </w:t>
      </w:r>
    </w:p>
    <w:p w:rsidR="009900B8" w:rsidRDefault="009900B8" w:rsidP="009900B8">
      <w:r>
        <w:t>Начались забастовки, страна фактически вступила в революцию. Началось формирование оппозиционных политических партий — социал</w:t>
      </w:r>
      <w:r>
        <w:t xml:space="preserve"> </w:t>
      </w:r>
      <w:r>
        <w:t xml:space="preserve">- демократов, кадетов и др. </w:t>
      </w:r>
    </w:p>
    <w:p w:rsidR="009900B8" w:rsidRDefault="009900B8" w:rsidP="009900B8">
      <w:r>
        <w:t>В августе 1905 года министр внутренних дел А. Г. Булыгин опубликовал Манифест о создании нового законодательного органа — Думы, а зимой 1905 года начались выборы в нее.</w:t>
      </w:r>
    </w:p>
    <w:p w:rsidR="009900B8" w:rsidRDefault="009900B8" w:rsidP="009900B8">
      <w:r>
        <w:t>17 октября 1905 года царь подписал Манифест «Об усовершенствовании государственного порядка», где вводились основные политические свободы — собраний, союзов, печати и пр. Россия стала конституционной монархией. Среди либеральной интеллигенции возникают новые политические партии — Всероссийский крестьянский союз, «Союз 17-го октября» («октябристы»).</w:t>
      </w:r>
    </w:p>
    <w:p w:rsidR="009900B8" w:rsidRDefault="009900B8" w:rsidP="009900B8">
      <w:r>
        <w:t>Однако революция только шла на подъем. В октябре началась всероссийская политическая стачка, под влиянием которой Николай II издает манифест об автономии Царства Польского, введении там всеобщего избирательного права и демократических свобод.</w:t>
      </w:r>
    </w:p>
    <w:p w:rsidR="009900B8" w:rsidRDefault="009900B8" w:rsidP="009900B8">
      <w:r>
        <w:t>Кульминацией событий 1905 года явилось вооруженное восстание в Москве, толчком к которому стал арест членов Московского Совета во главе с Л. Д. Троцким. Восстание было подавлено войсками 19 декабря.</w:t>
      </w:r>
    </w:p>
    <w:p w:rsidR="009900B8" w:rsidRDefault="009900B8" w:rsidP="009900B8">
      <w:r>
        <w:t xml:space="preserve">В апреле 1906 года открылась I Государственная дума, но она оказалась столь радикальна, что </w:t>
      </w:r>
      <w:r>
        <w:t xml:space="preserve">                                премь</w:t>
      </w:r>
      <w:r>
        <w:t>ер-министр Витте распускает ее. II Дума начала свою деятельность в феврале</w:t>
      </w:r>
      <w:r>
        <w:t xml:space="preserve"> 1907 года, в обстановке, когда</w:t>
      </w:r>
      <w:r>
        <w:t xml:space="preserve"> революционное движение шло на убыль. Премьер-министр Витте организовал военно-полевые суды, которые без следствия казнили более 2 тысяч человек. Однако II Дума оказалась не менее радикальной, чем 1 что предопределило и ее роспуск.</w:t>
      </w:r>
    </w:p>
    <w:p w:rsidR="00D91FA3" w:rsidRDefault="00D91FA3" w:rsidP="009900B8"/>
    <w:sectPr w:rsidR="00D91FA3" w:rsidSect="00990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00B8"/>
    <w:rsid w:val="00313FF7"/>
    <w:rsid w:val="009900B8"/>
    <w:rsid w:val="00B16D53"/>
    <w:rsid w:val="00D9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2</cp:revision>
  <dcterms:created xsi:type="dcterms:W3CDTF">2012-12-22T07:26:00Z</dcterms:created>
  <dcterms:modified xsi:type="dcterms:W3CDTF">2012-12-22T07:37:00Z</dcterms:modified>
</cp:coreProperties>
</file>