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D9" w:rsidRPr="00794C5C" w:rsidRDefault="009751D9" w:rsidP="009751D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94C5C">
        <w:rPr>
          <w:rFonts w:ascii="Times New Roman" w:hAnsi="Times New Roman"/>
          <w:b/>
          <w:sz w:val="24"/>
          <w:szCs w:val="24"/>
        </w:rPr>
        <w:t>Задача № 3</w:t>
      </w:r>
    </w:p>
    <w:p w:rsidR="009751D9" w:rsidRPr="00794C5C" w:rsidRDefault="009751D9" w:rsidP="009751D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C5C">
        <w:rPr>
          <w:rFonts w:ascii="Times New Roman" w:hAnsi="Times New Roman"/>
          <w:b/>
          <w:sz w:val="24"/>
          <w:szCs w:val="24"/>
        </w:rPr>
        <w:t xml:space="preserve">Условия: </w:t>
      </w:r>
    </w:p>
    <w:tbl>
      <w:tblPr>
        <w:tblStyle w:val="a3"/>
        <w:tblW w:w="0" w:type="auto"/>
        <w:tblLook w:val="04A0"/>
      </w:tblPr>
      <w:tblGrid>
        <w:gridCol w:w="4180"/>
        <w:gridCol w:w="1868"/>
        <w:gridCol w:w="1673"/>
        <w:gridCol w:w="1850"/>
      </w:tblGrid>
      <w:tr w:rsidR="009751D9" w:rsidRPr="00794C5C" w:rsidTr="00C22A29">
        <w:tc>
          <w:tcPr>
            <w:tcW w:w="4503" w:type="dxa"/>
            <w:vMerge w:val="restart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Трудоустройство в течени</w:t>
            </w:r>
            <w:proofErr w:type="gramStart"/>
            <w:r w:rsidRPr="00794C5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94C5C">
              <w:rPr>
                <w:rFonts w:ascii="Times New Roman" w:hAnsi="Times New Roman"/>
                <w:sz w:val="24"/>
                <w:szCs w:val="24"/>
              </w:rPr>
              <w:t xml:space="preserve"> 3 месяцев</w:t>
            </w:r>
          </w:p>
        </w:tc>
        <w:tc>
          <w:tcPr>
            <w:tcW w:w="3685" w:type="dxa"/>
            <w:gridSpan w:val="2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Опыт работы, чел.</w:t>
            </w:r>
          </w:p>
        </w:tc>
        <w:tc>
          <w:tcPr>
            <w:tcW w:w="2004" w:type="dxa"/>
            <w:vMerge w:val="restart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751D9" w:rsidRPr="00794C5C" w:rsidTr="00C22A29">
        <w:tc>
          <w:tcPr>
            <w:tcW w:w="4503" w:type="dxa"/>
            <w:vMerge/>
          </w:tcPr>
          <w:p w:rsidR="009751D9" w:rsidRPr="00794C5C" w:rsidRDefault="009751D9" w:rsidP="00C22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04" w:type="dxa"/>
            <w:vMerge/>
          </w:tcPr>
          <w:p w:rsidR="009751D9" w:rsidRPr="00794C5C" w:rsidRDefault="009751D9" w:rsidP="00C22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D9" w:rsidRPr="00794C5C" w:rsidTr="00C22A29">
        <w:tc>
          <w:tcPr>
            <w:tcW w:w="4503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= </w:t>
            </w:r>
            <w:r w:rsidRPr="00794C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  <w:lang w:val="en-US"/>
              </w:rPr>
              <w:t>b =</w:t>
            </w:r>
            <w:r w:rsidRPr="00794C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751D9" w:rsidRPr="00794C5C" w:rsidTr="00C22A29">
        <w:tc>
          <w:tcPr>
            <w:tcW w:w="4503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  <w:lang w:val="en-US"/>
              </w:rPr>
              <w:t>c=</w:t>
            </w:r>
            <w:r w:rsidRPr="00794C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  <w:lang w:val="en-US"/>
              </w:rPr>
              <w:t>d =</w:t>
            </w:r>
            <w:r w:rsidRPr="00794C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04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751D9" w:rsidRPr="00794C5C" w:rsidTr="00C22A29">
        <w:tc>
          <w:tcPr>
            <w:tcW w:w="4503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04" w:type="dxa"/>
          </w:tcPr>
          <w:p w:rsidR="009751D9" w:rsidRPr="00794C5C" w:rsidRDefault="009751D9" w:rsidP="00C22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C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9751D9" w:rsidRPr="00794C5C" w:rsidRDefault="009751D9" w:rsidP="009751D9">
      <w:pPr>
        <w:ind w:firstLine="709"/>
        <w:rPr>
          <w:rFonts w:ascii="Times New Roman" w:hAnsi="Times New Roman"/>
          <w:b/>
          <w:sz w:val="24"/>
          <w:szCs w:val="24"/>
        </w:rPr>
      </w:pPr>
      <w:r w:rsidRPr="00794C5C">
        <w:rPr>
          <w:rFonts w:ascii="Times New Roman" w:hAnsi="Times New Roman"/>
          <w:b/>
          <w:sz w:val="24"/>
          <w:szCs w:val="24"/>
        </w:rPr>
        <w:t>Определить:</w:t>
      </w:r>
    </w:p>
    <w:p w:rsidR="009751D9" w:rsidRPr="00794C5C" w:rsidRDefault="009751D9" w:rsidP="009751D9">
      <w:pPr>
        <w:pStyle w:val="a4"/>
        <w:numPr>
          <w:ilvl w:val="0"/>
          <w:numId w:val="1"/>
        </w:numPr>
        <w:tabs>
          <w:tab w:val="left" w:pos="1134"/>
        </w:tabs>
        <w:ind w:left="0" w:firstLine="851"/>
      </w:pPr>
      <w:r w:rsidRPr="00794C5C">
        <w:t>вероятность трудоустройства граждан в зависимости от наличия у них опыта работы;</w:t>
      </w:r>
    </w:p>
    <w:p w:rsidR="009751D9" w:rsidRPr="00794C5C" w:rsidRDefault="009751D9" w:rsidP="009751D9">
      <w:pPr>
        <w:pStyle w:val="a4"/>
        <w:numPr>
          <w:ilvl w:val="0"/>
          <w:numId w:val="1"/>
        </w:numPr>
        <w:tabs>
          <w:tab w:val="left" w:pos="1134"/>
        </w:tabs>
        <w:ind w:left="0" w:firstLine="851"/>
      </w:pPr>
      <w:r w:rsidRPr="00794C5C">
        <w:t xml:space="preserve"> взаимосвязь показателей.</w:t>
      </w:r>
    </w:p>
    <w:p w:rsidR="00D56813" w:rsidRDefault="00D56813"/>
    <w:p w:rsidR="009751D9" w:rsidRPr="00260C72" w:rsidRDefault="009751D9" w:rsidP="009751D9">
      <w:pPr>
        <w:pStyle w:val="21"/>
      </w:pPr>
      <w:bookmarkStart w:id="0" w:name="_Toc116465362"/>
      <w:r w:rsidRPr="00260C72">
        <w:t xml:space="preserve">Задача </w:t>
      </w:r>
      <w:bookmarkEnd w:id="0"/>
      <w:r w:rsidRPr="00260C72">
        <w:t>№ 3</w:t>
      </w:r>
    </w:p>
    <w:p w:rsidR="009751D9" w:rsidRPr="00260C72" w:rsidRDefault="009751D9" w:rsidP="009751D9">
      <w:pPr>
        <w:pStyle w:val="4"/>
      </w:pPr>
      <w:r w:rsidRPr="00260C72">
        <w:rPr>
          <w:b/>
        </w:rPr>
        <w:t>Условия.</w:t>
      </w:r>
      <w:r w:rsidRPr="00260C72">
        <w:t xml:space="preserve"> Среднегодовая стоимость основных фондов фирмы за отчетный год увеличилась по сравнению с предыдущим годом на 8 % и составила 400 млн. руб. Причем фондоотдача отчетного периода равна 6 руб., что на 2,5 руб. больше, чем в базисном году.</w:t>
      </w:r>
    </w:p>
    <w:p w:rsidR="009751D9" w:rsidRPr="00260C72" w:rsidRDefault="009751D9" w:rsidP="009751D9">
      <w:pPr>
        <w:pStyle w:val="4"/>
      </w:pPr>
      <w:r w:rsidRPr="00260C72">
        <w:rPr>
          <w:b/>
        </w:rPr>
        <w:t>Определить</w:t>
      </w:r>
      <w:r w:rsidRPr="00260C72">
        <w:t xml:space="preserve"> общее изменение объема выпущенной продукции, в том числе за счет изменения фондоотдачи и стоимости основных фондов.</w:t>
      </w:r>
    </w:p>
    <w:p w:rsidR="009751D9" w:rsidRDefault="009751D9"/>
    <w:p w:rsidR="009751D9" w:rsidRPr="00F44D01" w:rsidRDefault="009751D9" w:rsidP="009751D9">
      <w:pPr>
        <w:tabs>
          <w:tab w:val="left" w:pos="432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44D01">
        <w:rPr>
          <w:rFonts w:ascii="Times New Roman" w:hAnsi="Times New Roman"/>
          <w:b/>
          <w:sz w:val="24"/>
          <w:szCs w:val="24"/>
        </w:rPr>
        <w:t>Задача № 3</w:t>
      </w:r>
    </w:p>
    <w:p w:rsidR="009751D9" w:rsidRPr="00F44D01" w:rsidRDefault="009751D9" w:rsidP="009751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4D01">
        <w:rPr>
          <w:rFonts w:ascii="Times New Roman" w:hAnsi="Times New Roman"/>
          <w:b/>
          <w:sz w:val="24"/>
          <w:szCs w:val="24"/>
        </w:rPr>
        <w:t>Условие.</w:t>
      </w:r>
      <w:r w:rsidRPr="00F44D01">
        <w:rPr>
          <w:rFonts w:ascii="Times New Roman" w:hAnsi="Times New Roman"/>
          <w:sz w:val="24"/>
          <w:szCs w:val="24"/>
        </w:rPr>
        <w:t xml:space="preserve"> Товарные запасы на начало каждого месяца составляли, д.е.: январь – 150, февраль – 110, март – 190,  апрель – 140, май – 160, июнь – 120, июль - 140 В первом квартале розничный товарооборот равен 1200, во втором квартале 1500. </w:t>
      </w:r>
    </w:p>
    <w:p w:rsidR="009751D9" w:rsidRPr="00F44D01" w:rsidRDefault="009751D9" w:rsidP="009751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4D01">
        <w:rPr>
          <w:rFonts w:ascii="Times New Roman" w:hAnsi="Times New Roman"/>
          <w:b/>
          <w:sz w:val="24"/>
          <w:szCs w:val="24"/>
        </w:rPr>
        <w:t>Определить</w:t>
      </w:r>
      <w:r w:rsidRPr="00F44D0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4D01">
        <w:rPr>
          <w:rFonts w:ascii="Times New Roman" w:hAnsi="Times New Roman"/>
          <w:sz w:val="24"/>
          <w:szCs w:val="24"/>
        </w:rPr>
        <w:t>для каждого квартала число оборотов товарных запасов, продолжительность одного оборота, обеспеченность товарооборота товарными запасами на 1 июля.</w:t>
      </w:r>
    </w:p>
    <w:p w:rsidR="009751D9" w:rsidRDefault="009751D9" w:rsidP="009751D9">
      <w:pPr>
        <w:tabs>
          <w:tab w:val="left" w:pos="432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9751D9" w:rsidRPr="00B00989" w:rsidRDefault="009751D9" w:rsidP="009751D9">
      <w:pPr>
        <w:tabs>
          <w:tab w:val="center" w:pos="5037"/>
        </w:tabs>
        <w:spacing w:before="240" w:after="120"/>
        <w:ind w:firstLine="709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B00989">
        <w:rPr>
          <w:rFonts w:ascii="Times New Roman" w:eastAsia="Arial Unicode MS" w:hAnsi="Times New Roman"/>
          <w:b/>
          <w:bCs/>
          <w:sz w:val="24"/>
          <w:szCs w:val="24"/>
        </w:rPr>
        <w:t>Задача № 3</w:t>
      </w:r>
    </w:p>
    <w:p w:rsidR="009751D9" w:rsidRPr="00B00989" w:rsidRDefault="009751D9" w:rsidP="009751D9">
      <w:pPr>
        <w:ind w:firstLine="709"/>
        <w:rPr>
          <w:rFonts w:ascii="Times New Roman" w:hAnsi="Times New Roman"/>
          <w:sz w:val="24"/>
          <w:szCs w:val="24"/>
        </w:rPr>
      </w:pPr>
      <w:r w:rsidRPr="00B00989">
        <w:rPr>
          <w:rFonts w:ascii="Times New Roman" w:hAnsi="Times New Roman"/>
          <w:b/>
          <w:sz w:val="24"/>
          <w:szCs w:val="24"/>
        </w:rPr>
        <w:t>Условия</w:t>
      </w:r>
      <w:r w:rsidRPr="00B00989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3"/>
        <w:tblW w:w="8221" w:type="dxa"/>
        <w:tblInd w:w="1101" w:type="dxa"/>
        <w:tblLook w:val="04A0"/>
      </w:tblPr>
      <w:tblGrid>
        <w:gridCol w:w="4785"/>
        <w:gridCol w:w="3436"/>
      </w:tblGrid>
      <w:tr w:rsidR="009751D9" w:rsidRPr="00B00989" w:rsidTr="00C22A29">
        <w:tc>
          <w:tcPr>
            <w:tcW w:w="4785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436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751D9" w:rsidRPr="00B00989" w:rsidTr="00C22A29">
        <w:tc>
          <w:tcPr>
            <w:tcW w:w="4785" w:type="dxa"/>
          </w:tcPr>
          <w:p w:rsidR="009751D9" w:rsidRPr="00B00989" w:rsidRDefault="009751D9" w:rsidP="00C22A29">
            <w:pPr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Доля лиц, не доживающих до 60 лет</w:t>
            </w:r>
          </w:p>
        </w:tc>
        <w:tc>
          <w:tcPr>
            <w:tcW w:w="3436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9751D9" w:rsidRPr="00B00989" w:rsidTr="00C22A29">
        <w:tc>
          <w:tcPr>
            <w:tcW w:w="4785" w:type="dxa"/>
          </w:tcPr>
          <w:p w:rsidR="009751D9" w:rsidRPr="00B00989" w:rsidRDefault="009751D9" w:rsidP="00C22A29">
            <w:pPr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Доля функционально неграмотного населения</w:t>
            </w:r>
          </w:p>
        </w:tc>
        <w:tc>
          <w:tcPr>
            <w:tcW w:w="3436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9751D9" w:rsidRPr="00B00989" w:rsidTr="00C22A29">
        <w:tc>
          <w:tcPr>
            <w:tcW w:w="4785" w:type="dxa"/>
          </w:tcPr>
          <w:p w:rsidR="009751D9" w:rsidRPr="00B00989" w:rsidRDefault="009751D9" w:rsidP="00C22A29">
            <w:pPr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Уровень застойной безработицы</w:t>
            </w:r>
          </w:p>
        </w:tc>
        <w:tc>
          <w:tcPr>
            <w:tcW w:w="3436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751D9" w:rsidRPr="00B00989" w:rsidTr="00C22A29">
        <w:tc>
          <w:tcPr>
            <w:tcW w:w="4785" w:type="dxa"/>
          </w:tcPr>
          <w:p w:rsidR="009751D9" w:rsidRPr="00B00989" w:rsidRDefault="009751D9" w:rsidP="00C22A29">
            <w:pPr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Доля населения, живущего ниже черты бедности по доходам</w:t>
            </w:r>
          </w:p>
        </w:tc>
        <w:tc>
          <w:tcPr>
            <w:tcW w:w="3436" w:type="dxa"/>
          </w:tcPr>
          <w:p w:rsidR="009751D9" w:rsidRPr="00B00989" w:rsidRDefault="009751D9" w:rsidP="00C22A2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8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</w:tbl>
    <w:p w:rsidR="009751D9" w:rsidRPr="00B00989" w:rsidRDefault="009751D9" w:rsidP="009751D9">
      <w:pPr>
        <w:spacing w:before="120"/>
        <w:ind w:firstLine="709"/>
        <w:rPr>
          <w:rFonts w:ascii="Times New Roman" w:hAnsi="Times New Roman"/>
          <w:b/>
          <w:sz w:val="24"/>
          <w:szCs w:val="24"/>
        </w:rPr>
      </w:pPr>
      <w:r w:rsidRPr="00B00989">
        <w:rPr>
          <w:rFonts w:ascii="Times New Roman" w:hAnsi="Times New Roman"/>
          <w:b/>
          <w:sz w:val="24"/>
          <w:szCs w:val="24"/>
        </w:rPr>
        <w:t xml:space="preserve">Определить. </w:t>
      </w:r>
      <w:r w:rsidRPr="00B00989">
        <w:rPr>
          <w:rFonts w:ascii="Times New Roman" w:hAnsi="Times New Roman"/>
          <w:sz w:val="24"/>
          <w:szCs w:val="24"/>
        </w:rPr>
        <w:t>Индекс нищеты населения</w:t>
      </w:r>
      <w:r w:rsidRPr="00B00989">
        <w:rPr>
          <w:rFonts w:ascii="Times New Roman" w:hAnsi="Times New Roman"/>
          <w:b/>
          <w:sz w:val="24"/>
          <w:szCs w:val="24"/>
        </w:rPr>
        <w:t>.</w:t>
      </w:r>
    </w:p>
    <w:sectPr w:rsidR="009751D9" w:rsidRPr="00B00989" w:rsidSect="00D5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5842"/>
    <w:multiLevelType w:val="hybridMultilevel"/>
    <w:tmpl w:val="A2CAC1FE"/>
    <w:lvl w:ilvl="0" w:tplc="628AE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D9"/>
    <w:rsid w:val="001924EE"/>
    <w:rsid w:val="008C384E"/>
    <w:rsid w:val="009751D9"/>
    <w:rsid w:val="00D5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1D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тиль2"/>
    <w:basedOn w:val="2"/>
    <w:autoRedefine/>
    <w:rsid w:val="009751D9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4">
    <w:name w:val="Стиль4"/>
    <w:basedOn w:val="a"/>
    <w:autoRedefine/>
    <w:rsid w:val="009751D9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5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Ruchey</dc:creator>
  <cp:lastModifiedBy>Ruchey</cp:lastModifiedBy>
  <cp:revision>2</cp:revision>
  <dcterms:created xsi:type="dcterms:W3CDTF">2012-12-11T06:54:00Z</dcterms:created>
  <dcterms:modified xsi:type="dcterms:W3CDTF">2012-12-11T11:42:00Z</dcterms:modified>
</cp:coreProperties>
</file>