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BF" w:rsidRP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FF0000"/>
        </w:rPr>
      </w:pPr>
      <w:r w:rsidRPr="005219BF">
        <w:rPr>
          <w:b/>
          <w:color w:val="FF0000"/>
        </w:rPr>
        <w:t>ВЫПОЛНИТЬ НУЖНО 2-ОЙ ВАРИАНТ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Методические указания по выполнению контрольной работы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>При выполнении задачи необходимо: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Составить бухгалтерские проводки по операциям, приведенным в перечне хозяйственных операций за декабрь 200__ г. (Таблица 12). (Перечень операций не охватывает весь комплекс, характерный для заключительного месяца года). 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>2.Оформить Главную книгу счетов (Таблица 13). Приводить Главную книгу счетов в контрольной работе не обязательно. При составлении Главной книги остатки по счетам на начало месяца берутся из ведомости остатков по синтетическим счетам на 01 декабря 200__ г</w:t>
      </w:r>
      <w:proofErr w:type="gramStart"/>
      <w:r>
        <w:t xml:space="preserve"> .</w:t>
      </w:r>
      <w:proofErr w:type="gramEnd"/>
      <w:r>
        <w:t xml:space="preserve"> (Таблица 11).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3.Заполнить </w:t>
      </w:r>
      <w:proofErr w:type="spellStart"/>
      <w:r>
        <w:t>оборотно-сальдовая</w:t>
      </w:r>
      <w:proofErr w:type="spellEnd"/>
      <w:r>
        <w:t xml:space="preserve"> ведомость по синтетическим счетам (Таблица 14). 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 Составить баланс на начало и на конец отчетного периода (Таблица 15). 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 Оформите первичные учетные документы по операциям с помощью системы </w:t>
      </w:r>
      <w:proofErr w:type="spellStart"/>
      <w:r>
        <w:t>КонсультантПлюс</w:t>
      </w:r>
      <w:proofErr w:type="spellEnd"/>
      <w:r>
        <w:t xml:space="preserve">. 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right"/>
        <w:rPr>
          <w:i/>
        </w:rPr>
      </w:pPr>
      <w:r>
        <w:rPr>
          <w:i/>
        </w:rPr>
        <w:t>Таблица 11</w:t>
      </w:r>
    </w:p>
    <w:p w:rsidR="005219BF" w:rsidRDefault="005219BF" w:rsidP="005219BF">
      <w:pPr>
        <w:pStyle w:val="1"/>
        <w:keepNext w:val="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Ведомость остатков по синтетическим счетам</w:t>
      </w:r>
    </w:p>
    <w:p w:rsidR="005219BF" w:rsidRDefault="005219BF" w:rsidP="005219BF">
      <w:pPr>
        <w:widowControl w:val="0"/>
        <w:jc w:val="center"/>
      </w:pPr>
      <w:r>
        <w:rPr>
          <w:b/>
        </w:rPr>
        <w:t>на 01 декабря 200 __ г., руб.</w:t>
      </w:r>
    </w:p>
    <w:p w:rsidR="005219BF" w:rsidRDefault="005219BF" w:rsidP="005219BF"/>
    <w:p w:rsidR="005219BF" w:rsidRDefault="005219BF" w:rsidP="005219BF"/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5797"/>
        <w:gridCol w:w="1309"/>
        <w:gridCol w:w="1452"/>
      </w:tblGrid>
      <w:tr w:rsidR="005219BF" w:rsidTr="008E642F">
        <w:trPr>
          <w:cantSplit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219BF" w:rsidRDefault="005219BF" w:rsidP="008E642F">
            <w:pPr>
              <w:jc w:val="center"/>
              <w:rPr>
                <w:b/>
              </w:rPr>
            </w:pPr>
            <w:r>
              <w:rPr>
                <w:b/>
              </w:rPr>
              <w:t>счета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счета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5219BF" w:rsidTr="008E642F">
        <w:trPr>
          <w:cantSplit/>
          <w:jc w:val="center"/>
        </w:trPr>
        <w:tc>
          <w:tcPr>
            <w:tcW w:w="6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rPr>
                <w:b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  <w:rPr>
                <w:b/>
              </w:rPr>
            </w:pPr>
            <w:r>
              <w:rPr>
                <w:b/>
              </w:rPr>
              <w:t>дебет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  <w:rPr>
                <w:b/>
              </w:rPr>
            </w:pPr>
            <w:r>
              <w:rPr>
                <w:b/>
              </w:rPr>
              <w:t>кредит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4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01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Основные средства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1 010 695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02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Амортизация основных средств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12 350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04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Нематериальные активы (программный продукт)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05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Амортизация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50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Материалы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16 650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Отклонения в стоимости 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1 000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НДС по приобретенным ценностям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20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Основное производство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5 250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43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Готовая продукция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8 500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50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Касса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51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Расчетный счет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140 525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55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Специальные счета в банках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2 380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с поставщиками и подрядчиками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9 780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с покупателями и заказчиками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5 200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Краткосрочные кредиты и займы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13 000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Долгосрочные кредиты и займы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7 550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68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по налогам и сборам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87 517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69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по социальному страхованию и обеспечению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7 528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с персоналом по оплате труда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75 280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с подотчетными лицами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с разными дебиторами и кредиторами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1 246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76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Расчеты с разными дебиторами и кредиторами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2 700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80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Уставный капитал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259 230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82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Резервный капитал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342 400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84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Нераспределенная прибыль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360 700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96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Резерв предстоящих расходов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14 525</w:t>
            </w:r>
          </w:p>
        </w:tc>
      </w:tr>
      <w:tr w:rsidR="005219BF" w:rsidTr="008E642F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lastRenderedPageBreak/>
              <w:t>97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Расходы будущих периодов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265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</w:tc>
      </w:tr>
      <w:tr w:rsidR="005219BF" w:rsidTr="008E642F">
        <w:trPr>
          <w:cantSplit/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Итого: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1 192 610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jc w:val="center"/>
            </w:pPr>
            <w:r>
              <w:t>1 192 610</w:t>
            </w:r>
          </w:p>
        </w:tc>
      </w:tr>
    </w:tbl>
    <w:p w:rsidR="005219BF" w:rsidRDefault="005219BF" w:rsidP="005219BF">
      <w:pPr>
        <w:jc w:val="center"/>
        <w:rPr>
          <w:b/>
        </w:rPr>
      </w:pPr>
    </w:p>
    <w:p w:rsidR="005219BF" w:rsidRDefault="005219BF" w:rsidP="005219BF">
      <w:pPr>
        <w:rPr>
          <w:b/>
        </w:rPr>
        <w:sectPr w:rsidR="005219BF">
          <w:pgSz w:w="11906" w:h="16838"/>
          <w:pgMar w:top="1134" w:right="851" w:bottom="1134" w:left="1701" w:header="709" w:footer="709" w:gutter="0"/>
          <w:cols w:space="720"/>
        </w:sectPr>
      </w:pPr>
    </w:p>
    <w:p w:rsidR="005219BF" w:rsidRDefault="005219BF" w:rsidP="005219BF">
      <w:pPr>
        <w:jc w:val="right"/>
        <w:rPr>
          <w:bCs/>
          <w:i/>
          <w:iCs/>
        </w:rPr>
      </w:pPr>
      <w:r>
        <w:rPr>
          <w:bCs/>
          <w:i/>
          <w:iCs/>
        </w:rPr>
        <w:lastRenderedPageBreak/>
        <w:t>Таблица 12</w:t>
      </w:r>
    </w:p>
    <w:p w:rsidR="005219BF" w:rsidRDefault="005219BF" w:rsidP="005219BF">
      <w:pPr>
        <w:jc w:val="center"/>
        <w:rPr>
          <w:b/>
        </w:rPr>
      </w:pPr>
      <w:r>
        <w:rPr>
          <w:b/>
        </w:rPr>
        <w:t>Перечень хозяйственных операций за декабрь 200__ г.</w:t>
      </w:r>
    </w:p>
    <w:p w:rsidR="005219BF" w:rsidRDefault="005219BF" w:rsidP="005219BF">
      <w:pPr>
        <w:jc w:val="center"/>
        <w:rPr>
          <w:b/>
        </w:rPr>
      </w:pPr>
    </w:p>
    <w:tbl>
      <w:tblPr>
        <w:tblW w:w="1533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2863"/>
        <w:gridCol w:w="990"/>
        <w:gridCol w:w="990"/>
        <w:gridCol w:w="991"/>
        <w:gridCol w:w="992"/>
        <w:gridCol w:w="992"/>
        <w:gridCol w:w="992"/>
        <w:gridCol w:w="992"/>
        <w:gridCol w:w="64"/>
        <w:gridCol w:w="1149"/>
        <w:gridCol w:w="992"/>
        <w:gridCol w:w="992"/>
        <w:gridCol w:w="791"/>
        <w:gridCol w:w="793"/>
      </w:tblGrid>
      <w:tr w:rsidR="005219BF" w:rsidTr="008E642F">
        <w:trPr>
          <w:cantSplit/>
          <w:trHeight w:val="2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№</w:t>
            </w:r>
          </w:p>
          <w:p w:rsidR="005219BF" w:rsidRDefault="005219BF" w:rsidP="008E642F">
            <w:pPr>
              <w:ind w:left="-108"/>
              <w:jc w:val="center"/>
            </w:pPr>
            <w:r>
              <w:t>опер.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jc w:val="center"/>
            </w:pPr>
          </w:p>
          <w:p w:rsidR="005219BF" w:rsidRDefault="005219BF" w:rsidP="008E642F">
            <w:pPr>
              <w:jc w:val="center"/>
            </w:pPr>
            <w:r>
              <w:t>Содержание операции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I</w:t>
            </w:r>
          </w:p>
          <w:p w:rsidR="005219BF" w:rsidRDefault="005219BF" w:rsidP="008E642F">
            <w:pPr>
              <w:ind w:left="-108"/>
            </w:pPr>
            <w:r>
              <w:t>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II</w:t>
            </w:r>
          </w:p>
          <w:p w:rsidR="005219BF" w:rsidRDefault="005219BF" w:rsidP="008E642F">
            <w:pPr>
              <w:ind w:left="-108"/>
            </w:pPr>
            <w:r>
              <w:t xml:space="preserve"> вариант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III</w:t>
            </w:r>
            <w:r>
              <w:t xml:space="preserve">           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 xml:space="preserve">IV </w:t>
            </w:r>
            <w: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V</w:t>
            </w:r>
          </w:p>
          <w:p w:rsidR="005219BF" w:rsidRDefault="005219BF" w:rsidP="008E642F">
            <w:pPr>
              <w:ind w:left="-108"/>
              <w:jc w:val="center"/>
            </w:pPr>
            <w: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VI</w:t>
            </w:r>
          </w:p>
          <w:p w:rsidR="005219BF" w:rsidRDefault="005219BF" w:rsidP="008E642F">
            <w:pPr>
              <w:ind w:left="-108"/>
            </w:pPr>
            <w: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VII</w:t>
            </w:r>
          </w:p>
          <w:p w:rsidR="005219BF" w:rsidRDefault="005219BF" w:rsidP="008E642F">
            <w:pPr>
              <w:ind w:left="-108"/>
            </w:pPr>
            <w:r>
              <w:t xml:space="preserve"> вариант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VIII</w:t>
            </w:r>
            <w:r>
              <w:t xml:space="preserve">           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IX</w:t>
            </w:r>
            <w:r>
              <w:t xml:space="preserve">         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rPr>
                <w:lang w:val="en-US"/>
              </w:rPr>
              <w:t>X</w:t>
            </w:r>
          </w:p>
          <w:p w:rsidR="005219BF" w:rsidRDefault="005219BF" w:rsidP="008E642F">
            <w:pPr>
              <w:ind w:left="-108"/>
            </w:pPr>
            <w:r>
              <w:t>вариант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Корреспонденция счетов</w:t>
            </w:r>
          </w:p>
        </w:tc>
      </w:tr>
      <w:tr w:rsidR="005219BF" w:rsidTr="008E642F">
        <w:trPr>
          <w:cantSplit/>
          <w:trHeight w:val="20"/>
        </w:trPr>
        <w:tc>
          <w:tcPr>
            <w:tcW w:w="15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Сумма (руб.)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дебет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ind w:left="-108"/>
              <w:jc w:val="center"/>
            </w:pPr>
            <w:r>
              <w:t>кредит</w:t>
            </w: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7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12</w:t>
            </w:r>
          </w:p>
        </w:tc>
      </w:tr>
      <w:tr w:rsidR="005219BF" w:rsidTr="008E642F">
        <w:trPr>
          <w:cantSplit/>
          <w:trHeight w:val="5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Выписка из расчетного счета от 14.01.200_ г.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Приходный кассовый ордер № 1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Получено в кассу с расчетного счета: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для выплаты заработной платы;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на командировочные расходы;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на хозяйственные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50 000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49 000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49 150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49 500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48 500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49 800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48 700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49 400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49 600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</w:pPr>
            <w:r>
              <w:t>49 100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12 000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Расходный кассовый ордер № 1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Выдано на командировочные расходы менеджеру Дубровскому А.С.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Расходный кассовый ордер № 2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proofErr w:type="gramStart"/>
            <w:r>
              <w:t>Выдано на хозяйственный расходы начальнику отдела снабжения Геращенко П.Г,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12 000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lastRenderedPageBreak/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Расходный кассовый ордер № 3 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Платежные ведомости № 1-4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Выдана заработная плата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48 270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48 270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Платежные ведомости №1-4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Депонирована заработная плата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?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Расходный кассовый ордер № 4 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Выписка из расчетного счета: объявление на взнос наличными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Депонированная заработная плата сдана на расчетный счет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?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Авансовый отчет менеджера Дубровского А.С. № 1 о командировке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 xml:space="preserve">   8 000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8 100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8 450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Приходный кассовый ордер № 2 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Остаток неиспользованного аванса внесен Дубровским А.С. в кассу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?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lastRenderedPageBreak/>
              <w:t>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Авансовый отчет начальника отдела снабжения Геращенко П.Г.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Приобретены материалы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Учетная цена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proofErr w:type="gramStart"/>
            <w:r>
              <w:t>Приложены</w:t>
            </w:r>
            <w:proofErr w:type="gramEnd"/>
            <w:r>
              <w:t xml:space="preserve"> товарный чек и чек ККМ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12 000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10 000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10 000</w:t>
            </w:r>
          </w:p>
          <w:p w:rsidR="005219BF" w:rsidRDefault="005219BF" w:rsidP="008E642F"/>
          <w:p w:rsidR="005219BF" w:rsidRDefault="005219BF" w:rsidP="008E642F">
            <w:r>
              <w:t>12 000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Выписка из расчетного счета (14.01.200_)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Перечислен бюджету налог на доходы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6 500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6 400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6 850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Приобретение денежных документов (путевок в дома отдыха) оплата с расчетного счета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20 000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21 000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26 000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24 400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23 300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Выписка с расчетного счета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Получен аванс от покупателя ЗАО «Электрон»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60 000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61 000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66 000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69 000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Расчет бухгалтерии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Начислен НДС с суммы полученного аванса ЗАО «Электрон»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?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Начислен штраф за нарушение условий перевозки, в т.ч. НДС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11 800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Выписка из расчетного счета: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Получен штраф за нарушение условий перевозки, в т.ч. НДС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11 800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12 800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10 800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13 800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11 500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15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Учет материалов </w:t>
            </w:r>
          </w:p>
          <w:p w:rsidR="005219BF" w:rsidRDefault="005219BF" w:rsidP="008E642F">
            <w:pPr>
              <w:widowControl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Учетная политика с применением счетов 15 «Заготовление и приобретение материалов» и 16 «Отклонения в стоимости материалов»</w:t>
            </w:r>
          </w:p>
        </w:tc>
      </w:tr>
      <w:tr w:rsidR="005219BF" w:rsidTr="008E642F">
        <w:trPr>
          <w:cantSplit/>
          <w:trHeight w:val="44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Приходный ордер № 6 от 5.01.200_ г. ЗАО «Прогресс»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Учетная цена </w:t>
            </w:r>
            <w:smartTag w:uri="urn:schemas-microsoft-com:office:smarttags" w:element="metricconverter">
              <w:smartTagPr>
                <w:attr w:name="ProductID" w:val="5000 кг"/>
              </w:smartTagPr>
              <w:r>
                <w:t>5000 кг</w:t>
              </w:r>
            </w:smartTag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45 руб.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 материалов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225000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225000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Акцептовано платежное требование, счет-фактура за поступившие материалы от 10.01.200_ г.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ЗАО «Прогресс» в т.ч.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НДС (18 %)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250000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252000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254000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 xml:space="preserve">Выписка из расчетного счета от 10.01.200_ г. 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Оплачены материалы ЗАО «Прогресс»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250000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252000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254000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Книга покупок от 15.01.200_ г.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НДС ЗАО «Прогресс» принят к вычету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?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Акт № 8 о приемке материалов от 15.01.200_ г.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Поступили материалы без счета, </w:t>
            </w:r>
            <w:proofErr w:type="spellStart"/>
            <w:proofErr w:type="gramStart"/>
            <w:r>
              <w:t>счет-фактуры</w:t>
            </w:r>
            <w:proofErr w:type="spellEnd"/>
            <w:proofErr w:type="gramEnd"/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Поставщик ЗАО «Электросталь»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 xml:space="preserve">Учетная стоимость </w:t>
            </w:r>
            <w:smartTag w:uri="urn:schemas-microsoft-com:office:smarttags" w:element="metricconverter">
              <w:smartTagPr>
                <w:attr w:name="ProductID" w:val="9000 кг"/>
              </w:smartTagPr>
              <w:r>
                <w:t>9000 кг</w:t>
              </w:r>
            </w:smartTag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50 руб. за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lastRenderedPageBreak/>
              <w:t xml:space="preserve">  21.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Поступили расчетные документы на материалы от ЗАО «Электросталь»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Счет, счет-фактура от 26.01.200_ г. в т.ч.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НДС (18 %)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500000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515000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524000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 xml:space="preserve">  22.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Выписка из расчетного счета от 30.01.200_ г.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Перечислено ЗАО «Электросталь» за поступившие материалы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500000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525000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524000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 xml:space="preserve">  23.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Книга покупок: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НДС ЗАО «Электросталь» принят к вычету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 xml:space="preserve">  24.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jc w:val="both"/>
            </w:pPr>
            <w:r>
              <w:t>Все поступившие материалы переданы в производство по учетной цене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 xml:space="preserve">  25.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both"/>
            </w:pPr>
            <w:r>
              <w:t>Справка бухгалтерии</w:t>
            </w:r>
          </w:p>
          <w:p w:rsidR="005219BF" w:rsidRDefault="005219BF" w:rsidP="008E642F">
            <w:pPr>
              <w:widowControl w:val="0"/>
              <w:ind w:left="-108"/>
              <w:jc w:val="both"/>
            </w:pPr>
            <w:r>
              <w:t>Списываются отклонения фактической себестоимости приобретенных материалов от учетных цен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15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Учетная политика с применением счета 10 «Материалы»</w:t>
            </w: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Акт приемки-передачи материалов от 8.01.200_ г.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Поступили материалы от НПО «</w:t>
            </w:r>
            <w:proofErr w:type="spellStart"/>
            <w:r>
              <w:t>Металлолиния</w:t>
            </w:r>
            <w:proofErr w:type="spellEnd"/>
            <w:r>
              <w:t>» в качестве вклада в уставный капитал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Согласованная стоимость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150000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160000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190000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154000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153000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lastRenderedPageBreak/>
              <w:t>27.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Акт приемки-передачи материалов от 11.01.200_ г.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Поступили материалы от Семенова Т.В. безвозмездно рыночная стоимость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240000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230000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245000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255000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265000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275000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280000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28.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</w:pPr>
            <w:proofErr w:type="spellStart"/>
            <w:r>
              <w:t>Лимитно-заборная</w:t>
            </w:r>
            <w:proofErr w:type="spellEnd"/>
            <w:r>
              <w:t xml:space="preserve"> карта №2 цеха №1, №3 цеха №2</w:t>
            </w:r>
          </w:p>
          <w:p w:rsidR="005219BF" w:rsidRDefault="005219BF" w:rsidP="008E642F">
            <w:pPr>
              <w:widowControl w:val="0"/>
              <w:ind w:left="-108"/>
            </w:pPr>
            <w:r>
              <w:t xml:space="preserve">Отпущены со склада материалы в производство </w:t>
            </w:r>
          </w:p>
          <w:p w:rsidR="005219BF" w:rsidRDefault="005219BF" w:rsidP="008E642F">
            <w:pPr>
              <w:widowControl w:val="0"/>
              <w:ind w:left="-108"/>
            </w:pPr>
          </w:p>
          <w:p w:rsidR="005219BF" w:rsidRDefault="005219BF" w:rsidP="008E642F">
            <w:pPr>
              <w:widowControl w:val="0"/>
              <w:ind w:left="-108"/>
            </w:pPr>
            <w:r>
              <w:t>в цех № 1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в цех №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70 000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80 000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71 000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85 000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75 000</w:t>
            </w:r>
          </w:p>
          <w:p w:rsidR="005219BF" w:rsidRDefault="005219BF" w:rsidP="008E642F">
            <w:r>
              <w:t>81 000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72 500</w:t>
            </w:r>
          </w:p>
          <w:p w:rsidR="005219BF" w:rsidRDefault="005219BF" w:rsidP="008E642F">
            <w:r>
              <w:t>81 500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73 600</w:t>
            </w:r>
          </w:p>
          <w:p w:rsidR="005219BF" w:rsidRDefault="005219BF" w:rsidP="008E642F">
            <w:r>
              <w:t>81 200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72 600</w:t>
            </w:r>
          </w:p>
          <w:p w:rsidR="005219BF" w:rsidRDefault="005219BF" w:rsidP="008E642F">
            <w:r>
              <w:t>84 500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70 600</w:t>
            </w:r>
          </w:p>
          <w:p w:rsidR="005219BF" w:rsidRDefault="005219BF" w:rsidP="008E642F">
            <w:r>
              <w:t>80 500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72 600</w:t>
            </w:r>
          </w:p>
          <w:p w:rsidR="005219BF" w:rsidRDefault="005219BF" w:rsidP="008E642F">
            <w:r>
              <w:t>79 800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71 800</w:t>
            </w:r>
          </w:p>
          <w:p w:rsidR="005219BF" w:rsidRDefault="005219BF" w:rsidP="008E642F">
            <w:r>
              <w:t>76 900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/>
          <w:p w:rsidR="005219BF" w:rsidRDefault="005219BF" w:rsidP="008E642F">
            <w:r>
              <w:t>74 600</w:t>
            </w:r>
          </w:p>
          <w:p w:rsidR="005219BF" w:rsidRDefault="005219BF" w:rsidP="008E642F">
            <w:r>
              <w:t>73 500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29.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proofErr w:type="spellStart"/>
            <w:r>
              <w:t>Лимитно-заборная</w:t>
            </w:r>
            <w:proofErr w:type="spellEnd"/>
            <w:r>
              <w:t xml:space="preserve"> карта № 4</w:t>
            </w:r>
          </w:p>
          <w:p w:rsidR="005219BF" w:rsidRDefault="005219BF" w:rsidP="008E642F">
            <w:pPr>
              <w:widowControl w:val="0"/>
              <w:ind w:left="-108"/>
            </w:pPr>
            <w:r>
              <w:t xml:space="preserve">Отпущены со склада материалы на общехозяйственные нужды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20 500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21 500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19 500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20 400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20 300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20 200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20 100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20 150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15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Учет основных средств, нематериальных активов</w:t>
            </w: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30.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Акт приемки-передачи основных средств № 8 от 8.01.200_ г.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Принят безвозмездно фрезерный станок от ЗАО «Станкостроительный завод»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Рыночная стоимость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Расходы на доставку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НДС (18 %)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Срок полезного использования – 5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10 000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110000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11000</w:t>
            </w:r>
          </w:p>
          <w:p w:rsidR="005219BF" w:rsidRDefault="005219BF" w:rsidP="008E642F">
            <w:pPr>
              <w:widowControl w:val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120000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12000</w:t>
            </w:r>
          </w:p>
          <w:p w:rsidR="005219BF" w:rsidRDefault="005219BF" w:rsidP="008E642F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130000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90000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95000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96000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9600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97000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9700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98000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94000</w:t>
            </w:r>
          </w:p>
          <w:p w:rsidR="005219BF" w:rsidRDefault="005219BF" w:rsidP="008E642F">
            <w:pPr>
              <w:widowControl w:val="0"/>
              <w:jc w:val="center"/>
            </w:pPr>
            <w:r>
              <w:t>9400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lastRenderedPageBreak/>
              <w:t>31.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Фрезерный станок введен в эксплуатацию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 xml:space="preserve">Ведомость начисления амортизации: </w:t>
            </w:r>
          </w:p>
          <w:p w:rsidR="005219BF" w:rsidRDefault="005219BF" w:rsidP="008E642F">
            <w:pPr>
              <w:widowControl w:val="0"/>
              <w:ind w:left="-108"/>
            </w:pPr>
            <w:r>
              <w:t xml:space="preserve">Начислены амортизационные отчисления по фрезерному станку, приобретенному в 200_ г.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 xml:space="preserve">Договор, счет, счет-фактура № 15 от 20.01.200_ г. 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Приобретены исключительные права на программу для ЭВМ от ООО «</w:t>
            </w:r>
            <w:proofErr w:type="spellStart"/>
            <w:r>
              <w:t>Оптима</w:t>
            </w:r>
            <w:proofErr w:type="spellEnd"/>
            <w:r>
              <w:t>»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Стоимость по договору,</w:t>
            </w:r>
          </w:p>
          <w:p w:rsidR="005219BF" w:rsidRDefault="005219BF" w:rsidP="008E642F">
            <w:pPr>
              <w:widowControl w:val="0"/>
              <w:ind w:left="-108"/>
            </w:pPr>
            <w:r>
              <w:t xml:space="preserve">в т.ч. НДС 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Доработка программы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НДС (18 %)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84000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15000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85000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14000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81000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85500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86500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83200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80500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16000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79500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78600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77 400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  <w:r>
              <w:t>17400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Выписка из расчетного счета от 21.01.200_ г.:</w:t>
            </w:r>
          </w:p>
          <w:p w:rsidR="005219BF" w:rsidRDefault="005219BF" w:rsidP="008E642F">
            <w:pPr>
              <w:widowControl w:val="0"/>
              <w:ind w:left="-108"/>
              <w:rPr>
                <w:u w:val="single"/>
              </w:rPr>
            </w:pPr>
            <w:r>
              <w:t>Перечислено с расчетного счет</w:t>
            </w:r>
            <w:proofErr w:type="gramStart"/>
            <w:r>
              <w:t>а ООО</w:t>
            </w:r>
            <w:proofErr w:type="gramEnd"/>
            <w:r>
              <w:t xml:space="preserve"> «</w:t>
            </w:r>
            <w:proofErr w:type="spellStart"/>
            <w:r>
              <w:t>Оптима</w:t>
            </w:r>
            <w:proofErr w:type="spellEnd"/>
            <w:r>
              <w:t>» за программный продукт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?</w:t>
            </w: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</w:pPr>
            <w:r>
              <w:t>Акт № 6 от 22.01.200_ г.</w:t>
            </w:r>
          </w:p>
          <w:p w:rsidR="005219BF" w:rsidRDefault="005219BF" w:rsidP="008E642F">
            <w:pPr>
              <w:widowControl w:val="0"/>
              <w:ind w:left="-108"/>
            </w:pPr>
            <w:r>
              <w:t xml:space="preserve">Программный продукт введен в эксплуатацию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t>36.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>Книга покупок, НДС принят к вычету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  <w:tr w:rsidR="005219BF" w:rsidTr="008E642F">
        <w:trPr>
          <w:cantSplit/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  <w:jc w:val="center"/>
            </w:pPr>
            <w:r>
              <w:lastRenderedPageBreak/>
              <w:t>37.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ind w:left="-108"/>
            </w:pPr>
            <w:r>
              <w:t xml:space="preserve">Ведомость начисления амортизации: </w:t>
            </w:r>
          </w:p>
          <w:p w:rsidR="005219BF" w:rsidRDefault="005219BF" w:rsidP="008E642F">
            <w:pPr>
              <w:widowControl w:val="0"/>
              <w:ind w:left="-108"/>
            </w:pPr>
            <w:r>
              <w:t xml:space="preserve">Начислена амортизация по программному продукту, </w:t>
            </w:r>
          </w:p>
          <w:p w:rsidR="005219BF" w:rsidRDefault="005219BF" w:rsidP="008E642F">
            <w:pPr>
              <w:widowControl w:val="0"/>
              <w:ind w:left="-108"/>
            </w:pPr>
            <w:r>
              <w:t>Срок полезного использования – 4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ind w:left="-108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</w:p>
          <w:p w:rsidR="005219BF" w:rsidRDefault="005219BF" w:rsidP="008E642F">
            <w:pPr>
              <w:widowControl w:val="0"/>
              <w:jc w:val="center"/>
            </w:pPr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r>
              <w:t>?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ind w:left="-108"/>
              <w:jc w:val="center"/>
            </w:pPr>
          </w:p>
        </w:tc>
      </w:tr>
    </w:tbl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19BF" w:rsidRDefault="005219BF" w:rsidP="005219BF">
      <w:pPr>
        <w:rPr>
          <w:b/>
          <w:bCs/>
        </w:rPr>
        <w:sectPr w:rsidR="005219B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right"/>
        <w:rPr>
          <w:bCs/>
          <w:i/>
        </w:rPr>
      </w:pPr>
      <w:r>
        <w:rPr>
          <w:bCs/>
          <w:i/>
        </w:rPr>
        <w:lastRenderedPageBreak/>
        <w:t>Таблица 13</w:t>
      </w: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Главная книга по счету №___ за декабрь 200 </w:t>
      </w:r>
      <w:r>
        <w:rPr>
          <w:b/>
        </w:rPr>
        <w:softHyphen/>
      </w:r>
      <w:r>
        <w:rPr>
          <w:b/>
        </w:rPr>
        <w:softHyphen/>
      </w:r>
      <w:proofErr w:type="spellStart"/>
      <w:r>
        <w:rPr>
          <w:b/>
        </w:rPr>
        <w:t>_г</w:t>
      </w:r>
      <w:proofErr w:type="spellEnd"/>
      <w:r>
        <w:rPr>
          <w:b/>
        </w:rPr>
        <w:t>.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Style w:val="af"/>
        <w:tblW w:w="3146" w:type="pct"/>
        <w:jc w:val="center"/>
        <w:tblLook w:val="01E0"/>
      </w:tblPr>
      <w:tblGrid>
        <w:gridCol w:w="1080"/>
        <w:gridCol w:w="416"/>
        <w:gridCol w:w="401"/>
        <w:gridCol w:w="321"/>
        <w:gridCol w:w="943"/>
        <w:gridCol w:w="1082"/>
        <w:gridCol w:w="820"/>
        <w:gridCol w:w="959"/>
      </w:tblGrid>
      <w:tr w:rsidR="005219BF" w:rsidTr="008E642F">
        <w:trPr>
          <w:trHeight w:val="1465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Месяц</w:t>
            </w:r>
          </w:p>
        </w:tc>
        <w:tc>
          <w:tcPr>
            <w:tcW w:w="10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Обороты по дебету с кредита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счетов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дебету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кредиту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Сальдо</w:t>
            </w:r>
          </w:p>
        </w:tc>
      </w:tr>
      <w:tr w:rsidR="005219BF" w:rsidTr="008E642F">
        <w:trPr>
          <w:trHeight w:val="3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Дебет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Кредит</w:t>
            </w:r>
          </w:p>
        </w:tc>
      </w:tr>
      <w:tr w:rsidR="005219BF" w:rsidTr="008E642F">
        <w:trPr>
          <w:trHeight w:val="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9BF" w:rsidRDefault="005219BF" w:rsidP="008E642F"/>
        </w:tc>
      </w:tr>
      <w:tr w:rsidR="005219BF" w:rsidTr="008E642F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01.12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19BF" w:rsidTr="008E642F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декабрь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19BF" w:rsidTr="008E642F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01.01.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219BF" w:rsidTr="008E642F">
        <w:trPr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         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Таблица 14</w:t>
      </w:r>
    </w:p>
    <w:p w:rsidR="005219BF" w:rsidRDefault="005219BF" w:rsidP="005219BF">
      <w:pPr>
        <w:keepNext/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5219BF" w:rsidRDefault="005219BF" w:rsidP="005219BF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Оборотно-сальдовая</w:t>
      </w:r>
      <w:proofErr w:type="spellEnd"/>
      <w:r>
        <w:rPr>
          <w:b/>
        </w:rPr>
        <w:t xml:space="preserve"> ведомость по счетам синтетического учета</w:t>
      </w: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Look w:val="04A0"/>
      </w:tblPr>
      <w:tblGrid>
        <w:gridCol w:w="1043"/>
        <w:gridCol w:w="1941"/>
        <w:gridCol w:w="1051"/>
        <w:gridCol w:w="1291"/>
        <w:gridCol w:w="1122"/>
        <w:gridCol w:w="1216"/>
        <w:gridCol w:w="909"/>
        <w:gridCol w:w="748"/>
      </w:tblGrid>
      <w:tr w:rsidR="005219BF" w:rsidTr="008E642F"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счета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синтетического счета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Сальдо начальное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на 01.12.200__ г.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Оборот за декабрь</w:t>
            </w:r>
          </w:p>
        </w:tc>
        <w:tc>
          <w:tcPr>
            <w:tcW w:w="1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Сальдо     конечное на 31.12.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200__ г.</w:t>
            </w:r>
          </w:p>
        </w:tc>
      </w:tr>
      <w:tr w:rsidR="005219BF" w:rsidTr="008E642F"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1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19BF" w:rsidRDefault="005219BF" w:rsidP="008E642F"/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дебет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кредит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дебет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кредит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д</w:t>
            </w:r>
            <w:proofErr w:type="spellEnd"/>
            <w:r>
              <w:t xml:space="preserve"> – </w:t>
            </w:r>
            <w:proofErr w:type="gramStart"/>
            <w:r>
              <w:t>т</w:t>
            </w:r>
            <w:proofErr w:type="gramEnd"/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к </w:t>
            </w:r>
            <w:proofErr w:type="gramStart"/>
            <w:r>
              <w:t>–т</w:t>
            </w:r>
            <w:proofErr w:type="gramEnd"/>
          </w:p>
        </w:tc>
      </w:tr>
      <w:tr w:rsidR="005219BF" w:rsidTr="008E642F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 т.д.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219BF" w:rsidRDefault="005219BF" w:rsidP="005219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Таблица 15</w:t>
      </w:r>
    </w:p>
    <w:p w:rsidR="005219BF" w:rsidRDefault="005219BF" w:rsidP="005219BF">
      <w:pPr>
        <w:widowControl w:val="0"/>
        <w:autoSpaceDE w:val="0"/>
        <w:autoSpaceDN w:val="0"/>
        <w:adjustRightInd w:val="0"/>
        <w:rPr>
          <w:b/>
        </w:rPr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БУХГАЛТЕРСКИЙ БАЛАНС (упрощенная форма)</w:t>
      </w: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</w:pPr>
      <w:r>
        <w:t>за ________________ 200__ г.</w:t>
      </w: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</w:pP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Layout w:type="fixed"/>
        <w:tblLook w:val="04A0"/>
      </w:tblPr>
      <w:tblGrid>
        <w:gridCol w:w="7196"/>
        <w:gridCol w:w="1332"/>
      </w:tblGrid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АКТИВ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 ВНЕОБОРОТНЫЕ АКТИВЫ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Нематериальные активы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Основные средства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Незавершенное строительство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Доходные вложения в материальные ценности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разделу I: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 ОБОРОТНЫЕ АКТИВЫ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>Запасы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в том числе: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сырье, материалы и другие аналогичные ценности  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затраты в незавершенном производстве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готовая продукция и товары для перепродажи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товары отгруженные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расходы будущих периодов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прочие запасы и затраты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Налог на добавленную стоимость по приобретенным ценностям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Дебиторская задолженность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в том числе: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покупатели и заказчики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задолженность учредителей по взносам в </w:t>
            </w:r>
            <w:proofErr w:type="gramStart"/>
            <w:r>
              <w:t>уставный</w:t>
            </w:r>
            <w:proofErr w:type="gramEnd"/>
            <w:r>
              <w:t xml:space="preserve"> </w:t>
            </w:r>
          </w:p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капитал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прочие дебиторы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Финансовые вложения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Денежные средства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в том числе: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касса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расчетные счета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валютные счета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    прочие денежные средства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Прочие оборотные активы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разделу II: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19BF" w:rsidRDefault="005219BF" w:rsidP="005219BF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Layout w:type="fixed"/>
        <w:tblLook w:val="04A0"/>
      </w:tblPr>
      <w:tblGrid>
        <w:gridCol w:w="7196"/>
        <w:gridCol w:w="1332"/>
      </w:tblGrid>
      <w:tr w:rsidR="005219BF" w:rsidTr="008E642F">
        <w:trPr>
          <w:trHeight w:val="280"/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ПАССИВ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конец года</w:t>
            </w:r>
          </w:p>
        </w:tc>
      </w:tr>
      <w:tr w:rsidR="005219BF" w:rsidTr="008E642F">
        <w:trPr>
          <w:trHeight w:val="280"/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КАПИТАЛ И РЕЗЕРВЫ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Уставный капитал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Добавочный капитал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Резервный капитал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финансирования и поступления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Нераспределенная прибыль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Непокрытый убыток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разделу III: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IV. ДОЛГОСРОЧНЫЕ ОБЯЗАТЕЛЬСТВА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Заемные средства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в том числе: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trHeight w:val="121"/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кредиты банков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прочие займы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разделу IV: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КРАТКОСРОЧНЫЕ ОБЯЗАТЕЛЬСТВА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Заемные средства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в том числе: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кредиты банков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прочие займы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Кредиторская задолженность</w:t>
            </w:r>
          </w:p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в том числе: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поставщики и подрядчики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по оплате труда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по социальному страхованию и обеспечению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задолженность перед бюджетом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     прочие кредиторы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Расчеты по дивидендам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Доходы будущих периодов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Резервы предстоящих расходов и платежей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</w:pPr>
            <w:r>
              <w:t>Прочие краткосрочные пассивы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по разделу V: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19BF" w:rsidTr="008E642F">
        <w:trPr>
          <w:jc w:val="center"/>
        </w:trPr>
        <w:tc>
          <w:tcPr>
            <w:tcW w:w="7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9BF" w:rsidRDefault="005219BF" w:rsidP="008E64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219BF" w:rsidRDefault="005219BF" w:rsidP="005219B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19BF" w:rsidRDefault="005219BF" w:rsidP="005219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5219BF" w:rsidRDefault="005219BF" w:rsidP="005219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C74F5" w:rsidRDefault="00AC74F5"/>
    <w:sectPr w:rsidR="00AC74F5" w:rsidSect="00AC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40E"/>
    <w:multiLevelType w:val="hybridMultilevel"/>
    <w:tmpl w:val="E78C7670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53E7"/>
    <w:multiLevelType w:val="hybridMultilevel"/>
    <w:tmpl w:val="05DC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C3727"/>
    <w:multiLevelType w:val="hybridMultilevel"/>
    <w:tmpl w:val="8B18A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E3832"/>
    <w:multiLevelType w:val="multilevel"/>
    <w:tmpl w:val="AD8204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9"/>
        </w:tabs>
        <w:ind w:left="130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9"/>
        </w:tabs>
        <w:ind w:left="196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689"/>
        </w:tabs>
        <w:ind w:left="26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09"/>
        </w:tabs>
        <w:ind w:left="3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49"/>
        </w:tabs>
        <w:ind w:left="3949" w:hanging="1800"/>
      </w:pPr>
    </w:lvl>
  </w:abstractNum>
  <w:abstractNum w:abstractNumId="4">
    <w:nsid w:val="1A8E7746"/>
    <w:multiLevelType w:val="hybridMultilevel"/>
    <w:tmpl w:val="171E28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1358"/>
    <w:multiLevelType w:val="hybridMultilevel"/>
    <w:tmpl w:val="7D546EF4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46313"/>
    <w:multiLevelType w:val="hybridMultilevel"/>
    <w:tmpl w:val="3242893A"/>
    <w:lvl w:ilvl="0" w:tplc="4DE6D9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8742FE"/>
    <w:multiLevelType w:val="hybridMultilevel"/>
    <w:tmpl w:val="930814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F4B1A"/>
    <w:multiLevelType w:val="hybridMultilevel"/>
    <w:tmpl w:val="D1729C62"/>
    <w:lvl w:ilvl="0" w:tplc="AD70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F3707"/>
    <w:multiLevelType w:val="hybridMultilevel"/>
    <w:tmpl w:val="9FECC25A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62D4C"/>
    <w:multiLevelType w:val="hybridMultilevel"/>
    <w:tmpl w:val="D7883DE8"/>
    <w:lvl w:ilvl="0" w:tplc="AD70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F0870"/>
    <w:multiLevelType w:val="hybridMultilevel"/>
    <w:tmpl w:val="1584DE6A"/>
    <w:lvl w:ilvl="0" w:tplc="0419000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843B59"/>
    <w:multiLevelType w:val="hybridMultilevel"/>
    <w:tmpl w:val="A802DA76"/>
    <w:lvl w:ilvl="0" w:tplc="04190001">
      <w:start w:val="2"/>
      <w:numFmt w:val="lowerLetter"/>
      <w:lvlText w:val="%1)"/>
      <w:lvlJc w:val="left"/>
      <w:pPr>
        <w:tabs>
          <w:tab w:val="num" w:pos="1110"/>
        </w:tabs>
        <w:ind w:left="1110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75F13"/>
    <w:multiLevelType w:val="hybridMultilevel"/>
    <w:tmpl w:val="41AAA5B2"/>
    <w:lvl w:ilvl="0" w:tplc="D5E69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F62C6"/>
    <w:multiLevelType w:val="hybridMultilevel"/>
    <w:tmpl w:val="85ACBC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63271"/>
    <w:multiLevelType w:val="hybridMultilevel"/>
    <w:tmpl w:val="3D206CB2"/>
    <w:lvl w:ilvl="0" w:tplc="AD702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E21849"/>
    <w:multiLevelType w:val="hybridMultilevel"/>
    <w:tmpl w:val="B2C018C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350D7"/>
    <w:multiLevelType w:val="hybridMultilevel"/>
    <w:tmpl w:val="7868A30C"/>
    <w:lvl w:ilvl="0" w:tplc="AD702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035517"/>
    <w:multiLevelType w:val="hybridMultilevel"/>
    <w:tmpl w:val="5BDA1BE2"/>
    <w:lvl w:ilvl="0" w:tplc="0419000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106105"/>
    <w:multiLevelType w:val="hybridMultilevel"/>
    <w:tmpl w:val="899A529C"/>
    <w:lvl w:ilvl="0" w:tplc="9DFA10CA">
      <w:start w:val="65535"/>
      <w:numFmt w:val="bullet"/>
      <w:lvlText w:val="-"/>
      <w:legacy w:legacy="1" w:legacySpace="0" w:legacyIndent="18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090A95"/>
    <w:multiLevelType w:val="hybridMultilevel"/>
    <w:tmpl w:val="CFA69790"/>
    <w:lvl w:ilvl="0" w:tplc="85408802">
      <w:start w:val="1"/>
      <w:numFmt w:val="bullet"/>
      <w:lvlText w:val="−"/>
      <w:lvlJc w:val="left"/>
      <w:pPr>
        <w:tabs>
          <w:tab w:val="num" w:pos="1445"/>
        </w:tabs>
        <w:ind w:left="1445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BF"/>
    <w:rsid w:val="005219BF"/>
    <w:rsid w:val="00AC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9BF"/>
    <w:pPr>
      <w:keepNext/>
      <w:jc w:val="center"/>
      <w:outlineLvl w:val="0"/>
    </w:pPr>
    <w:rPr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219BF"/>
    <w:pPr>
      <w:keepNext/>
      <w:jc w:val="center"/>
      <w:outlineLvl w:val="2"/>
    </w:pPr>
    <w:rPr>
      <w:b/>
      <w:bCs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5219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9BF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1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219BF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semiHidden/>
    <w:unhideWhenUsed/>
    <w:rsid w:val="005219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9B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52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219B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521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2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219B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5219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Основной текст14 Знак1"/>
    <w:basedOn w:val="a0"/>
    <w:link w:val="aa"/>
    <w:semiHidden/>
    <w:locked/>
    <w:rsid w:val="005219BF"/>
    <w:rPr>
      <w:color w:val="000000"/>
      <w:sz w:val="28"/>
    </w:rPr>
  </w:style>
  <w:style w:type="paragraph" w:styleId="aa">
    <w:name w:val="Body Text"/>
    <w:aliases w:val="Основной текст14"/>
    <w:basedOn w:val="a"/>
    <w:link w:val="a9"/>
    <w:semiHidden/>
    <w:unhideWhenUsed/>
    <w:rsid w:val="005219BF"/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11">
    <w:name w:val="Основной текст Знак1"/>
    <w:aliases w:val="Основной текст14 Знак"/>
    <w:basedOn w:val="a0"/>
    <w:link w:val="aa"/>
    <w:semiHidden/>
    <w:rsid w:val="0052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219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2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19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2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219BF"/>
    <w:pPr>
      <w:jc w:val="center"/>
    </w:pPr>
    <w:rPr>
      <w:rFonts w:cs="Arial Unicode MS"/>
      <w:bCs/>
      <w:sz w:val="28"/>
      <w:szCs w:val="2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5219BF"/>
    <w:rPr>
      <w:rFonts w:ascii="Times New Roman" w:eastAsia="Times New Roman" w:hAnsi="Times New Roman" w:cs="Arial Unicode MS"/>
      <w:bCs/>
      <w:sz w:val="28"/>
      <w:szCs w:val="26"/>
    </w:rPr>
  </w:style>
  <w:style w:type="paragraph" w:styleId="ad">
    <w:name w:val="Balloon Text"/>
    <w:basedOn w:val="a"/>
    <w:link w:val="ae"/>
    <w:semiHidden/>
    <w:unhideWhenUsed/>
    <w:rsid w:val="005219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521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5219BF"/>
    <w:pPr>
      <w:snapToGrid w:val="0"/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т с отст 1.5 инт"/>
    <w:basedOn w:val="a"/>
    <w:rsid w:val="005219BF"/>
    <w:pPr>
      <w:widowControl w:val="0"/>
      <w:spacing w:line="312" w:lineRule="auto"/>
      <w:ind w:firstLine="397"/>
      <w:jc w:val="both"/>
    </w:pPr>
    <w:rPr>
      <w:sz w:val="22"/>
      <w:szCs w:val="20"/>
    </w:rPr>
  </w:style>
  <w:style w:type="paragraph" w:customStyle="1" w:styleId="14">
    <w:name w:val="Обычный с отст14"/>
    <w:basedOn w:val="a"/>
    <w:rsid w:val="005219BF"/>
    <w:pPr>
      <w:widowControl w:val="0"/>
      <w:spacing w:after="60" w:line="360" w:lineRule="auto"/>
      <w:ind w:firstLine="720"/>
      <w:jc w:val="both"/>
    </w:pPr>
    <w:rPr>
      <w:sz w:val="28"/>
      <w:szCs w:val="20"/>
      <w:lang w:eastAsia="en-US"/>
    </w:rPr>
  </w:style>
  <w:style w:type="paragraph" w:customStyle="1" w:styleId="ConsPlusNonformat">
    <w:name w:val="ConsPlusNonformat"/>
    <w:rsid w:val="005219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21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riants">
    <w:name w:val="variants"/>
    <w:basedOn w:val="a0"/>
    <w:rsid w:val="005219BF"/>
  </w:style>
  <w:style w:type="table" w:styleId="af">
    <w:name w:val="Table Grid"/>
    <w:basedOn w:val="a1"/>
    <w:rsid w:val="0052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semiHidden/>
    <w:unhideWhenUsed/>
    <w:rsid w:val="00521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1812</Words>
  <Characters>10329</Characters>
  <Application>Microsoft Office Word</Application>
  <DocSecurity>0</DocSecurity>
  <Lines>86</Lines>
  <Paragraphs>24</Paragraphs>
  <ScaleCrop>false</ScaleCrop>
  <Company>Microsoft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2012-12-09T13:19:00Z</dcterms:created>
  <dcterms:modified xsi:type="dcterms:W3CDTF">2012-12-09T13:20:00Z</dcterms:modified>
</cp:coreProperties>
</file>