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C0" w:rsidRPr="00EB19BB" w:rsidRDefault="00B478D7" w:rsidP="00BB26C0">
      <w:pPr>
        <w:jc w:val="center"/>
        <w:rPr>
          <w:b/>
          <w:lang w:val="en-US"/>
        </w:rPr>
      </w:pPr>
      <w:r w:rsidRPr="00EB19BB">
        <w:rPr>
          <w:b/>
        </w:rPr>
        <w:t xml:space="preserve">  </w:t>
      </w:r>
      <w:r w:rsidR="00EB19BB" w:rsidRPr="00EB19BB">
        <w:rPr>
          <w:b/>
        </w:rPr>
        <w:t>Состав топлива</w:t>
      </w:r>
      <w:r w:rsidR="00EB19BB" w:rsidRPr="00EB19BB">
        <w:rPr>
          <w:b/>
          <w:lang w:val="en-US"/>
        </w:rPr>
        <w:t>.</w:t>
      </w:r>
    </w:p>
    <w:p w:rsidR="00BB26C0" w:rsidRPr="00EB19BB" w:rsidRDefault="00BB2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06"/>
        <w:gridCol w:w="706"/>
        <w:gridCol w:w="865"/>
        <w:gridCol w:w="865"/>
        <w:gridCol w:w="865"/>
        <w:gridCol w:w="955"/>
        <w:gridCol w:w="955"/>
        <w:gridCol w:w="915"/>
        <w:gridCol w:w="744"/>
        <w:gridCol w:w="1109"/>
      </w:tblGrid>
      <w:tr w:rsidR="00C3321D" w:rsidRPr="00B409CD" w:rsidTr="009346E2">
        <w:tc>
          <w:tcPr>
            <w:tcW w:w="0" w:type="auto"/>
          </w:tcPr>
          <w:p w:rsidR="00C3321D" w:rsidRPr="00B409CD" w:rsidRDefault="00C3321D" w:rsidP="009346E2">
            <w:pPr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409C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409CD">
              <w:rPr>
                <w:sz w:val="28"/>
                <w:szCs w:val="28"/>
              </w:rPr>
              <w:t>/</w:t>
            </w:r>
            <w:proofErr w:type="spellStart"/>
            <w:r w:rsidRPr="00B409C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09CD">
              <w:rPr>
                <w:sz w:val="28"/>
                <w:szCs w:val="28"/>
                <w:lang w:val="en-US"/>
              </w:rPr>
              <w:t>CO</w:t>
            </w:r>
            <w:r w:rsidRPr="00B409CD">
              <w:rPr>
                <w:sz w:val="28"/>
                <w:szCs w:val="28"/>
                <w:vertAlign w:val="superscript"/>
              </w:rPr>
              <w:t>с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09CD">
              <w:rPr>
                <w:sz w:val="28"/>
                <w:szCs w:val="28"/>
                <w:lang w:val="en-US"/>
              </w:rPr>
              <w:t>H</w:t>
            </w:r>
            <w:r w:rsidRPr="00B409CD">
              <w:rPr>
                <w:sz w:val="28"/>
                <w:szCs w:val="28"/>
                <w:vertAlign w:val="subscript"/>
              </w:rPr>
              <w:t>2</w:t>
            </w:r>
            <w:r w:rsidRPr="00B409CD">
              <w:rPr>
                <w:sz w:val="28"/>
                <w:szCs w:val="28"/>
                <w:vertAlign w:val="superscript"/>
              </w:rPr>
              <w:t>с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B409CD">
              <w:rPr>
                <w:sz w:val="28"/>
                <w:szCs w:val="28"/>
                <w:lang w:val="en-US"/>
              </w:rPr>
              <w:t>C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409CD">
              <w:rPr>
                <w:sz w:val="28"/>
                <w:szCs w:val="28"/>
                <w:lang w:val="en-US"/>
              </w:rPr>
              <w:t>H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409CD"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09CD">
              <w:rPr>
                <w:sz w:val="28"/>
                <w:szCs w:val="28"/>
                <w:lang w:val="en-US"/>
              </w:rPr>
              <w:t>C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409CD">
              <w:rPr>
                <w:sz w:val="28"/>
                <w:szCs w:val="28"/>
                <w:lang w:val="en-US"/>
              </w:rPr>
              <w:t>H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B409CD"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09CD">
              <w:rPr>
                <w:sz w:val="28"/>
                <w:szCs w:val="28"/>
                <w:lang w:val="en-US"/>
              </w:rPr>
              <w:t>C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B409CD">
              <w:rPr>
                <w:sz w:val="28"/>
                <w:szCs w:val="28"/>
                <w:lang w:val="en-US"/>
              </w:rPr>
              <w:t>H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8</w:t>
            </w:r>
            <w:r w:rsidRPr="00B409CD"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B409CD">
              <w:rPr>
                <w:sz w:val="28"/>
                <w:szCs w:val="28"/>
                <w:lang w:val="en-US"/>
              </w:rPr>
              <w:t>C</w:t>
            </w:r>
            <w:r w:rsidRPr="00B409CD">
              <w:rPr>
                <w:sz w:val="28"/>
                <w:szCs w:val="28"/>
                <w:vertAlign w:val="subscript"/>
              </w:rPr>
              <w:t>4</w:t>
            </w:r>
            <w:r w:rsidRPr="00B409CD">
              <w:rPr>
                <w:sz w:val="28"/>
                <w:szCs w:val="28"/>
                <w:lang w:val="en-US"/>
              </w:rPr>
              <w:t>H</w:t>
            </w:r>
            <w:r w:rsidRPr="00B409CD">
              <w:rPr>
                <w:sz w:val="28"/>
                <w:szCs w:val="28"/>
                <w:vertAlign w:val="subscript"/>
              </w:rPr>
              <w:t>10</w:t>
            </w:r>
            <w:r w:rsidRPr="00B409CD"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09CD">
              <w:rPr>
                <w:sz w:val="28"/>
                <w:szCs w:val="28"/>
                <w:lang w:val="en-US"/>
              </w:rPr>
              <w:t>C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B409CD">
              <w:rPr>
                <w:sz w:val="28"/>
                <w:szCs w:val="28"/>
                <w:lang w:val="en-US"/>
              </w:rPr>
              <w:t>H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B409CD"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B409CD">
              <w:rPr>
                <w:sz w:val="28"/>
                <w:szCs w:val="28"/>
                <w:lang w:val="en-US"/>
              </w:rPr>
              <w:t>C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B409CD">
              <w:rPr>
                <w:sz w:val="28"/>
                <w:szCs w:val="28"/>
                <w:lang w:val="en-US"/>
              </w:rPr>
              <w:t>H</w:t>
            </w:r>
            <w:r w:rsidRPr="00B409CD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B409CD">
              <w:rPr>
                <w:sz w:val="28"/>
                <w:szCs w:val="28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</w:tcPr>
          <w:p w:rsidR="00C3321D" w:rsidRPr="00B409CD" w:rsidRDefault="00C3321D" w:rsidP="009346E2">
            <w:pPr>
              <w:rPr>
                <w:sz w:val="28"/>
                <w:szCs w:val="28"/>
                <w:vertAlign w:val="superscript"/>
              </w:rPr>
            </w:pPr>
            <w:r w:rsidRPr="00B409CD">
              <w:rPr>
                <w:sz w:val="28"/>
                <w:szCs w:val="28"/>
                <w:lang w:val="en-US"/>
              </w:rPr>
              <w:t>H</w:t>
            </w:r>
            <w:r w:rsidRPr="00B409CD">
              <w:rPr>
                <w:sz w:val="28"/>
                <w:szCs w:val="28"/>
                <w:vertAlign w:val="subscript"/>
              </w:rPr>
              <w:t>2</w:t>
            </w:r>
            <w:r w:rsidRPr="00B409CD">
              <w:rPr>
                <w:sz w:val="28"/>
                <w:szCs w:val="28"/>
                <w:lang w:val="en-US"/>
              </w:rPr>
              <w:t>S</w:t>
            </w:r>
            <w:r w:rsidRPr="00B409CD"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  <w:tc>
          <w:tcPr>
            <w:tcW w:w="1109" w:type="dxa"/>
          </w:tcPr>
          <w:p w:rsidR="00C3321D" w:rsidRPr="00B409CD" w:rsidRDefault="00C3321D" w:rsidP="009346E2">
            <w:pPr>
              <w:rPr>
                <w:sz w:val="28"/>
                <w:szCs w:val="28"/>
                <w:vertAlign w:val="superscript"/>
                <w:lang w:val="en-US"/>
              </w:rPr>
            </w:pPr>
            <w:r w:rsidRPr="00B409CD">
              <w:rPr>
                <w:sz w:val="28"/>
                <w:szCs w:val="28"/>
                <w:lang w:val="en-US"/>
              </w:rPr>
              <w:t>N</w:t>
            </w:r>
            <w:r w:rsidRPr="00B409CD">
              <w:rPr>
                <w:sz w:val="28"/>
                <w:szCs w:val="28"/>
                <w:vertAlign w:val="subscript"/>
              </w:rPr>
              <w:t>2</w:t>
            </w:r>
            <w:r w:rsidRPr="00B409CD">
              <w:rPr>
                <w:sz w:val="28"/>
                <w:szCs w:val="28"/>
                <w:vertAlign w:val="superscript"/>
                <w:lang w:val="en-US"/>
              </w:rPr>
              <w:t>c</w:t>
            </w:r>
          </w:p>
        </w:tc>
      </w:tr>
      <w:tr w:rsidR="00C3321D" w:rsidRPr="00B409CD" w:rsidTr="009346E2"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0,20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1,78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0,56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0,39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0,18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0,09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0,9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jc w:val="center"/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0,23</w:t>
            </w:r>
          </w:p>
        </w:tc>
        <w:tc>
          <w:tcPr>
            <w:tcW w:w="0" w:type="auto"/>
          </w:tcPr>
          <w:p w:rsidR="00C3321D" w:rsidRPr="00B409CD" w:rsidRDefault="00C3321D" w:rsidP="009346E2">
            <w:pPr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1,06</w:t>
            </w:r>
          </w:p>
        </w:tc>
        <w:tc>
          <w:tcPr>
            <w:tcW w:w="1109" w:type="dxa"/>
          </w:tcPr>
          <w:p w:rsidR="00C3321D" w:rsidRPr="00B409CD" w:rsidRDefault="00C3321D" w:rsidP="009346E2">
            <w:pPr>
              <w:rPr>
                <w:sz w:val="28"/>
                <w:szCs w:val="28"/>
              </w:rPr>
            </w:pPr>
            <w:r w:rsidRPr="00B409CD">
              <w:rPr>
                <w:sz w:val="28"/>
                <w:szCs w:val="28"/>
              </w:rPr>
              <w:t>4,22</w:t>
            </w:r>
          </w:p>
        </w:tc>
      </w:tr>
    </w:tbl>
    <w:p w:rsidR="00E10070" w:rsidRPr="00EB19BB" w:rsidRDefault="00E1007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</w:p>
    <w:p w:rsidR="00E10070" w:rsidRPr="00EB19BB" w:rsidRDefault="00E1007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</w:p>
    <w:p w:rsidR="008F1496" w:rsidRPr="00EB19BB" w:rsidRDefault="0080437C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  <w:r w:rsidRPr="00EB19BB">
        <w:t xml:space="preserve">Примечание: </w:t>
      </w:r>
      <w:r w:rsidR="008F1496" w:rsidRPr="00EB19BB">
        <w:t xml:space="preserve">Остальное </w:t>
      </w:r>
      <w:r w:rsidR="008F1496" w:rsidRPr="00EB19BB">
        <w:rPr>
          <w:lang w:val="en-US"/>
        </w:rPr>
        <w:t>CH</w:t>
      </w:r>
      <w:r w:rsidR="008F1496" w:rsidRPr="00EB19BB">
        <w:rPr>
          <w:vertAlign w:val="subscript"/>
          <w:lang w:val="en-US"/>
        </w:rPr>
        <w:t>4</w:t>
      </w:r>
      <w:r w:rsidR="008F1496" w:rsidRPr="00EB19BB">
        <w:rPr>
          <w:vertAlign w:val="superscript"/>
        </w:rPr>
        <w:t>с</w:t>
      </w:r>
      <w:r w:rsidRPr="00EB19BB">
        <w:t>.</w:t>
      </w:r>
    </w:p>
    <w:p w:rsidR="008E0540" w:rsidRPr="00EB19BB" w:rsidRDefault="008E054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</w:p>
    <w:p w:rsidR="008E0540" w:rsidRPr="00EB19BB" w:rsidRDefault="008E054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  <w:r w:rsidRPr="00EB19BB">
        <w:t>Коэффициент избытка воздуха 1,2.</w:t>
      </w:r>
    </w:p>
    <w:p w:rsidR="008E0540" w:rsidRPr="00EB19BB" w:rsidRDefault="00802241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  <w:r w:rsidRPr="00EB19BB">
        <w:t>Температура воздуха   400</w:t>
      </w:r>
      <w:r w:rsidRPr="00EB19BB">
        <w:rPr>
          <w:vertAlign w:val="superscript"/>
        </w:rPr>
        <w:t>о</w:t>
      </w:r>
      <w:r w:rsidRPr="00EB19BB">
        <w:t>С.</w:t>
      </w:r>
    </w:p>
    <w:p w:rsidR="00802241" w:rsidRPr="00EB19BB" w:rsidRDefault="00802241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  <w:r w:rsidRPr="00EB19BB">
        <w:t>Недож</w:t>
      </w:r>
      <w:r w:rsidR="00B92B83" w:rsidRPr="00EB19BB">
        <w:t>о</w:t>
      </w:r>
      <w:r w:rsidRPr="00EB19BB">
        <w:t>г  0.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EB19BB">
      <w:pPr>
        <w:rPr>
          <w:b/>
          <w:lang w:val="en-US"/>
        </w:rPr>
      </w:pPr>
    </w:p>
    <w:p w:rsidR="00756EE8" w:rsidRPr="00EB19BB" w:rsidRDefault="00756EE8" w:rsidP="00756EE8">
      <w:pPr>
        <w:ind w:firstLine="540"/>
        <w:rPr>
          <w:b/>
        </w:rPr>
      </w:pPr>
      <w:r w:rsidRPr="00EB19BB">
        <w:rPr>
          <w:b/>
        </w:rPr>
        <w:t>3. Расчет горения топлива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756EE8">
      <w:pPr>
        <w:ind w:firstLine="540"/>
        <w:rPr>
          <w:b/>
        </w:rPr>
      </w:pPr>
      <w:r w:rsidRPr="00EB19BB">
        <w:rPr>
          <w:b/>
        </w:rPr>
        <w:t xml:space="preserve">3.1. Пересчет состава топлива 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756EE8">
      <w:pPr>
        <w:ind w:firstLine="540"/>
        <w:jc w:val="both"/>
      </w:pPr>
      <w:r w:rsidRPr="00EB19BB">
        <w:t>Пересчет массового состава жидкого и твердого топлива выполняется умножением процентного содержания компонентов на коэффициент пересчета из таблицы 1.</w:t>
      </w:r>
    </w:p>
    <w:p w:rsidR="00756EE8" w:rsidRPr="00EB19BB" w:rsidRDefault="00756EE8" w:rsidP="00756EE8">
      <w:pPr>
        <w:ind w:firstLine="540"/>
      </w:pPr>
    </w:p>
    <w:p w:rsidR="00756EE8" w:rsidRPr="00EB19BB" w:rsidRDefault="00756EE8" w:rsidP="00756EE8">
      <w:pPr>
        <w:ind w:firstLine="540"/>
      </w:pPr>
      <w:r w:rsidRPr="00EB19BB">
        <w:t>Табл. 1. Коэффициенты пересчета массового состава топлива</w:t>
      </w:r>
    </w:p>
    <w:p w:rsidR="00756EE8" w:rsidRPr="00EB19BB" w:rsidRDefault="00756EE8" w:rsidP="00756EE8">
      <w:pPr>
        <w:ind w:firstLine="540"/>
      </w:pPr>
    </w:p>
    <w:p w:rsidR="00756EE8" w:rsidRPr="00EB19BB" w:rsidRDefault="00756EE8" w:rsidP="00756EE8">
      <w:pPr>
        <w:ind w:firstLine="540"/>
      </w:pPr>
    </w:p>
    <w:tbl>
      <w:tblPr>
        <w:tblW w:w="13745" w:type="dxa"/>
        <w:tblInd w:w="91" w:type="dxa"/>
        <w:tblLook w:val="04A0"/>
      </w:tblPr>
      <w:tblGrid>
        <w:gridCol w:w="5107"/>
        <w:gridCol w:w="2613"/>
        <w:gridCol w:w="2595"/>
        <w:gridCol w:w="3430"/>
      </w:tblGrid>
      <w:tr w:rsidR="00756EE8" w:rsidRPr="00EB19BB" w:rsidTr="00DE2092">
        <w:trPr>
          <w:trHeight w:val="60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 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 xml:space="preserve">Масса </w:t>
            </w:r>
            <w:proofErr w:type="gramStart"/>
            <w:r w:rsidRPr="00EB19BB">
              <w:t>топлива</w:t>
            </w:r>
            <w:proofErr w:type="gramEnd"/>
            <w:r w:rsidRPr="00EB19BB">
              <w:t xml:space="preserve"> на которую делается пересчет</w:t>
            </w:r>
          </w:p>
        </w:tc>
      </w:tr>
      <w:tr w:rsidR="00756EE8" w:rsidRPr="00EB19BB" w:rsidTr="00DE2092">
        <w:trPr>
          <w:trHeight w:val="607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Исходная масса топлива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рабочая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сухая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горючая</w:t>
            </w:r>
          </w:p>
        </w:tc>
      </w:tr>
      <w:tr w:rsidR="00756EE8" w:rsidRPr="00EB19BB" w:rsidTr="00DE2092">
        <w:trPr>
          <w:trHeight w:val="607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рабочая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4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30.75pt" o:ole="">
                  <v:imagedata r:id="rId4" o:title=""/>
                </v:shape>
                <o:OLEObject Type="Embed" ProgID="Equation.3" ShapeID="_x0000_i1025" DrawAspect="Content" ObjectID="_1417275691" r:id="rId5"/>
              </w:objec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8"/>
              </w:rPr>
              <w:object w:dxaOrig="1639" w:dyaOrig="660">
                <v:shape id="_x0000_i1026" type="#_x0000_t75" style="width:81.75pt;height:33pt" o:ole="">
                  <v:imagedata r:id="rId6" o:title=""/>
                </v:shape>
                <o:OLEObject Type="Embed" ProgID="Equation.3" ShapeID="_x0000_i1026" DrawAspect="Content" ObjectID="_1417275692" r:id="rId7"/>
              </w:object>
            </w:r>
          </w:p>
        </w:tc>
      </w:tr>
      <w:tr w:rsidR="00756EE8" w:rsidRPr="00EB19BB" w:rsidTr="00DE2092">
        <w:trPr>
          <w:trHeight w:val="607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сухая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4"/>
              </w:rPr>
              <w:object w:dxaOrig="980" w:dyaOrig="660">
                <v:shape id="_x0000_i1027" type="#_x0000_t75" style="width:48.75pt;height:33pt" o:ole="">
                  <v:imagedata r:id="rId8" o:title=""/>
                </v:shape>
                <o:OLEObject Type="Embed" ProgID="Equation.3" ShapeID="_x0000_i1027" DrawAspect="Content" ObjectID="_1417275693" r:id="rId9"/>
              </w:objec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4"/>
              </w:rPr>
              <w:object w:dxaOrig="920" w:dyaOrig="620">
                <v:shape id="_x0000_i1028" type="#_x0000_t75" style="width:45.75pt;height:30.75pt" o:ole="">
                  <v:imagedata r:id="rId10" o:title=""/>
                </v:shape>
                <o:OLEObject Type="Embed" ProgID="Equation.3" ShapeID="_x0000_i1028" DrawAspect="Content" ObjectID="_1417275694" r:id="rId11"/>
              </w:object>
            </w:r>
          </w:p>
        </w:tc>
      </w:tr>
      <w:tr w:rsidR="00756EE8" w:rsidRPr="00EB19BB" w:rsidTr="00DE2092">
        <w:trPr>
          <w:trHeight w:val="607"/>
        </w:trPr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</w:pPr>
            <w:r w:rsidRPr="00EB19BB">
              <w:t>горючая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position w:val="-24"/>
              </w:rPr>
              <w:object w:dxaOrig="1620" w:dyaOrig="660">
                <v:shape id="_x0000_i1029" type="#_x0000_t75" style="width:81pt;height:33pt" o:ole="">
                  <v:imagedata r:id="rId12" o:title=""/>
                </v:shape>
                <o:OLEObject Type="Embed" ProgID="Equation.3" ShapeID="_x0000_i1029" DrawAspect="Content" ObjectID="_1417275695" r:id="rId13"/>
              </w:objec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rPr>
                <w:color w:val="000000"/>
                <w:position w:val="-24"/>
              </w:rPr>
              <w:object w:dxaOrig="920" w:dyaOrig="660">
                <v:shape id="_x0000_i1030" type="#_x0000_t75" style="width:45.75pt;height:33pt" o:ole="">
                  <v:imagedata r:id="rId14" o:title=""/>
                </v:shape>
                <o:OLEObject Type="Embed" ProgID="Equation.3" ShapeID="_x0000_i1030" DrawAspect="Content" ObjectID="_1417275696" r:id="rId15"/>
              </w:objec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1</w:t>
            </w:r>
          </w:p>
        </w:tc>
      </w:tr>
      <w:tr w:rsidR="00756EE8" w:rsidRPr="00EB19BB" w:rsidTr="00DE2092">
        <w:trPr>
          <w:trHeight w:val="607"/>
        </w:trPr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autoSpaceDE w:val="0"/>
              <w:autoSpaceDN w:val="0"/>
              <w:adjustRightInd w:val="0"/>
              <w:ind w:right="-4090" w:firstLine="540"/>
              <w:rPr>
                <w:color w:val="000000"/>
              </w:rPr>
            </w:pPr>
            <w:r w:rsidRPr="00EB19BB">
              <w:t xml:space="preserve">Пример. Если </w:t>
            </w:r>
            <w:r w:rsidRPr="00EB19BB">
              <w:rPr>
                <w:color w:val="000000"/>
              </w:rPr>
              <w:t xml:space="preserve">известна массовая доля золы в сухом топливе, то массовая </w:t>
            </w:r>
          </w:p>
          <w:p w:rsidR="00756EE8" w:rsidRPr="00EB19BB" w:rsidRDefault="00756EE8">
            <w:pPr>
              <w:ind w:firstLine="540"/>
            </w:pPr>
            <w:r w:rsidRPr="00EB19BB">
              <w:rPr>
                <w:color w:val="000000"/>
              </w:rPr>
              <w:t xml:space="preserve">доля золы во влажном топливе: </w:t>
            </w:r>
            <w:r w:rsidRPr="00EB19BB">
              <w:rPr>
                <w:color w:val="000000"/>
                <w:position w:val="-24"/>
              </w:rPr>
              <w:object w:dxaOrig="1859" w:dyaOrig="660">
                <v:shape id="_x0000_i1031" type="#_x0000_t75" style="width:103.5pt;height:36pt" o:ole="">
                  <v:imagedata r:id="rId16" o:title=""/>
                </v:shape>
                <o:OLEObject Type="Embed" ProgID="Equation.3" ShapeID="_x0000_i1031" DrawAspect="Content" ObjectID="_1417275697" r:id="rId17"/>
              </w:object>
            </w:r>
          </w:p>
        </w:tc>
      </w:tr>
    </w:tbl>
    <w:p w:rsidR="00756EE8" w:rsidRPr="00EB19BB" w:rsidRDefault="00756EE8" w:rsidP="00756EE8">
      <w:pPr>
        <w:ind w:firstLine="540"/>
      </w:pPr>
    </w:p>
    <w:p w:rsidR="00756EE8" w:rsidRPr="00EB19BB" w:rsidRDefault="00756EE8" w:rsidP="00756EE8">
      <w:pPr>
        <w:ind w:left="181" w:firstLine="540"/>
        <w:jc w:val="both"/>
      </w:pPr>
      <w:r w:rsidRPr="00EB19BB">
        <w:t xml:space="preserve">Для газового топлива перерасчет объемного состава газа </w:t>
      </w:r>
      <w:proofErr w:type="gramStart"/>
      <w:r w:rsidRPr="00EB19BB">
        <w:t>с</w:t>
      </w:r>
      <w:proofErr w:type="gramEnd"/>
      <w:r w:rsidRPr="00EB19BB">
        <w:t xml:space="preserve"> сухого на влажный (рабочий) производится по формуле</w:t>
      </w:r>
    </w:p>
    <w:p w:rsidR="00756EE8" w:rsidRPr="00EB19BB" w:rsidRDefault="00756EE8" w:rsidP="00756EE8">
      <w:pPr>
        <w:ind w:left="181" w:firstLine="540"/>
        <w:jc w:val="both"/>
      </w:pPr>
      <w:r w:rsidRPr="00EB19BB">
        <w:br/>
        <w:t xml:space="preserve">      </w:t>
      </w:r>
      <w:r w:rsidRPr="00EB19BB">
        <w:rPr>
          <w:position w:val="-30"/>
        </w:rPr>
        <w:object w:dxaOrig="2560" w:dyaOrig="680">
          <v:shape id="_x0000_i1032" type="#_x0000_t75" style="width:128.25pt;height:33.75pt" o:ole="">
            <v:imagedata r:id="rId18" o:title=""/>
          </v:shape>
          <o:OLEObject Type="Embed" ProgID="Equation.3" ShapeID="_x0000_i1032" DrawAspect="Content" ObjectID="_1417275698" r:id="rId19"/>
        </w:object>
      </w:r>
      <w:r w:rsidRPr="00EB19BB">
        <w:t xml:space="preserve">                                                                                               (1)</w:t>
      </w:r>
      <w:r w:rsidRPr="00EB19BB">
        <w:br/>
        <w:t xml:space="preserve">где   </w:t>
      </w:r>
      <w:r w:rsidRPr="00EB19BB">
        <w:rPr>
          <w:position w:val="-10"/>
        </w:rPr>
        <w:object w:dxaOrig="360" w:dyaOrig="340">
          <v:shape id="_x0000_i1033" type="#_x0000_t75" style="width:18pt;height:16.5pt" o:ole="">
            <v:imagedata r:id="rId20" o:title=""/>
          </v:shape>
          <o:OLEObject Type="Embed" ProgID="Equation.3" ShapeID="_x0000_i1033" DrawAspect="Content" ObjectID="_1417275699" r:id="rId21"/>
        </w:object>
      </w:r>
      <w:r w:rsidRPr="00EB19BB">
        <w:t xml:space="preserve"> – влагосодержание газа,  </w:t>
      </w:r>
      <w:proofErr w:type="gramStart"/>
      <w:r w:rsidRPr="00EB19BB">
        <w:t>г</w:t>
      </w:r>
      <w:proofErr w:type="gramEnd"/>
      <w:r w:rsidRPr="00EB19BB">
        <w:t>/м</w:t>
      </w:r>
      <w:r w:rsidRPr="00EB19BB">
        <w:rPr>
          <w:vertAlign w:val="superscript"/>
        </w:rPr>
        <w:t>3</w:t>
      </w:r>
      <w:r w:rsidRPr="00EB19BB">
        <w:t>;</w:t>
      </w:r>
    </w:p>
    <w:p w:rsidR="00756EE8" w:rsidRPr="00EB19BB" w:rsidRDefault="00756EE8" w:rsidP="00756EE8">
      <w:pPr>
        <w:ind w:left="181" w:firstLine="540"/>
        <w:jc w:val="both"/>
      </w:pPr>
      <w:r w:rsidRPr="00EB19BB">
        <w:rPr>
          <w:i/>
          <w:lang w:val="en-US"/>
        </w:rPr>
        <w:t>X</w:t>
      </w:r>
      <w:r w:rsidRPr="00EB19BB">
        <w:rPr>
          <w:i/>
        </w:rPr>
        <w:t xml:space="preserve"> – </w:t>
      </w:r>
      <w:r w:rsidRPr="00EB19BB">
        <w:t>содержание компонента, % (об.).</w:t>
      </w:r>
    </w:p>
    <w:p w:rsidR="00756EE8" w:rsidRPr="00EB19BB" w:rsidRDefault="00756EE8" w:rsidP="00756EE8">
      <w:pPr>
        <w:ind w:left="181" w:firstLine="540"/>
        <w:jc w:val="both"/>
      </w:pPr>
      <w:r w:rsidRPr="00EB19BB">
        <w:t>Для доменного и коксового газов влагосодержание принимают порядка 25 – 50 г/м</w:t>
      </w:r>
      <w:r w:rsidRPr="00EB19BB">
        <w:rPr>
          <w:vertAlign w:val="superscript"/>
        </w:rPr>
        <w:t>3</w:t>
      </w:r>
      <w:r w:rsidRPr="00EB19BB">
        <w:t>, для природного – 10 г/м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left="181" w:firstLine="540"/>
      </w:pPr>
    </w:p>
    <w:p w:rsidR="00756EE8" w:rsidRPr="00EB19BB" w:rsidRDefault="00756EE8" w:rsidP="00756EE8">
      <w:pPr>
        <w:ind w:left="181" w:firstLine="540"/>
      </w:pPr>
    </w:p>
    <w:p w:rsidR="00756EE8" w:rsidRPr="00EB19BB" w:rsidRDefault="00756EE8" w:rsidP="00756EE8">
      <w:pPr>
        <w:ind w:firstLine="540"/>
        <w:rPr>
          <w:b/>
        </w:rPr>
      </w:pPr>
      <w:r w:rsidRPr="00EB19BB">
        <w:rPr>
          <w:b/>
        </w:rPr>
        <w:t>3.2.  Объем воздуха и продуктов полного сгорания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756EE8">
      <w:pPr>
        <w:ind w:firstLine="540"/>
        <w:jc w:val="both"/>
      </w:pPr>
      <w:r w:rsidRPr="00EB19BB">
        <w:t>Расчет количества воздуха, количества и состава продуктов сгорания основывается на реакциях полного сгорания компонентов (см. приложение 1).</w:t>
      </w:r>
    </w:p>
    <w:p w:rsidR="00756EE8" w:rsidRPr="00EB19BB" w:rsidRDefault="00756EE8" w:rsidP="00756EE8">
      <w:pPr>
        <w:ind w:firstLine="540"/>
        <w:jc w:val="both"/>
      </w:pPr>
      <w:r w:rsidRPr="00EB19BB">
        <w:t>Результаты расчета оформляются в табличной форме, правильность расчета проверяется составлением материального баланса.</w:t>
      </w:r>
    </w:p>
    <w:p w:rsidR="00756EE8" w:rsidRPr="00EB19BB" w:rsidRDefault="00756EE8" w:rsidP="00756EE8">
      <w:pPr>
        <w:ind w:firstLine="540"/>
        <w:jc w:val="both"/>
      </w:pPr>
      <w:r w:rsidRPr="00EB19BB">
        <w:t>Расчет также можно провести, используя формулы из приложения 3.</w:t>
      </w:r>
    </w:p>
    <w:p w:rsidR="00756EE8" w:rsidRPr="00EB19BB" w:rsidRDefault="00756EE8" w:rsidP="00756EE8">
      <w:pPr>
        <w:ind w:firstLine="540"/>
        <w:jc w:val="both"/>
      </w:pPr>
      <w:r w:rsidRPr="00EB19BB">
        <w:t xml:space="preserve">Пример. Рассчитать количество и состав продуктов сгорания для мазута следующего состава:      </w:t>
      </w:r>
      <w:r w:rsidRPr="00EB19BB">
        <w:rPr>
          <w:position w:val="-10"/>
        </w:rPr>
        <w:object w:dxaOrig="7560" w:dyaOrig="360">
          <v:shape id="_x0000_i1034" type="#_x0000_t75" style="width:378pt;height:18pt" o:ole="">
            <v:imagedata r:id="rId22" o:title=""/>
          </v:shape>
          <o:OLEObject Type="Embed" ProgID="Equation.3" ShapeID="_x0000_i1034" DrawAspect="Content" ObjectID="_1417275700" r:id="rId23"/>
        </w:object>
      </w:r>
      <w:r w:rsidRPr="00EB19BB">
        <w:t xml:space="preserve"> </w:t>
      </w:r>
    </w:p>
    <w:p w:rsidR="00756EE8" w:rsidRPr="00EB19BB" w:rsidRDefault="00756EE8" w:rsidP="00756EE8">
      <w:pPr>
        <w:ind w:firstLine="540"/>
        <w:jc w:val="both"/>
      </w:pPr>
      <w:r w:rsidRPr="00EB19BB">
        <w:t>Окислитель – атмосферный воздух, влагосодержанием воздуха пренебречь.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b/>
        </w:rPr>
        <w:t xml:space="preserve">Вариант А. </w:t>
      </w:r>
      <w:r w:rsidRPr="00EB19BB">
        <w:t>Записываем реакции полного сгорания для горючих компонентов мазута:</w:t>
      </w:r>
    </w:p>
    <w:p w:rsidR="00756EE8" w:rsidRPr="00EB19BB" w:rsidRDefault="00756EE8" w:rsidP="00756EE8">
      <w:pPr>
        <w:ind w:firstLine="540"/>
        <w:rPr>
          <w:vertAlign w:val="subscript"/>
        </w:rPr>
      </w:pPr>
      <w:r w:rsidRPr="00EB19BB">
        <w:t xml:space="preserve"> С + О</w:t>
      </w:r>
      <w:proofErr w:type="gramStart"/>
      <w:r w:rsidRPr="00EB19BB">
        <w:rPr>
          <w:vertAlign w:val="subscript"/>
        </w:rPr>
        <w:t>2</w:t>
      </w:r>
      <w:proofErr w:type="gramEnd"/>
      <w:r w:rsidRPr="00EB19BB">
        <w:t xml:space="preserve"> = СО</w:t>
      </w:r>
      <w:r w:rsidRPr="00EB19BB">
        <w:rPr>
          <w:vertAlign w:val="subscript"/>
        </w:rPr>
        <w:t>2</w:t>
      </w:r>
      <w:r w:rsidRPr="00EB19BB">
        <w:t>;</w:t>
      </w:r>
      <w:r w:rsidRPr="00EB19BB">
        <w:rPr>
          <w:vertAlign w:val="subscript"/>
        </w:rPr>
        <w:t xml:space="preserve"> </w:t>
      </w:r>
    </w:p>
    <w:p w:rsidR="00756EE8" w:rsidRPr="00EB19BB" w:rsidRDefault="00756EE8" w:rsidP="00756EE8">
      <w:pPr>
        <w:ind w:firstLine="540"/>
      </w:pPr>
      <w:r w:rsidRPr="00EB19BB">
        <w:rPr>
          <w:position w:val="-10"/>
        </w:rPr>
        <w:object w:dxaOrig="1939" w:dyaOrig="340">
          <v:shape id="_x0000_i1035" type="#_x0000_t75" style="width:96.75pt;height:17.25pt" o:ole="">
            <v:imagedata r:id="rId24" o:title=""/>
          </v:shape>
          <o:OLEObject Type="Embed" ProgID="Equation.3" ShapeID="_x0000_i1035" DrawAspect="Content" ObjectID="_1417275701" r:id="rId25"/>
        </w:object>
      </w:r>
      <w:r w:rsidRPr="00EB19BB">
        <w:t>;</w:t>
      </w:r>
    </w:p>
    <w:p w:rsidR="00756EE8" w:rsidRPr="00EB19BB" w:rsidRDefault="00756EE8" w:rsidP="00756EE8">
      <w:pPr>
        <w:ind w:firstLine="540"/>
      </w:pPr>
      <w:r w:rsidRPr="00EB19BB">
        <w:rPr>
          <w:position w:val="-10"/>
        </w:rPr>
        <w:object w:dxaOrig="1880" w:dyaOrig="340">
          <v:shape id="_x0000_i1036" type="#_x0000_t75" style="width:93.75pt;height:17.25pt" o:ole="">
            <v:imagedata r:id="rId26" o:title=""/>
          </v:shape>
          <o:OLEObject Type="Embed" ProgID="Equation.3" ShapeID="_x0000_i1036" DrawAspect="Content" ObjectID="_1417275702" r:id="rId27"/>
        </w:objec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r w:rsidRPr="00EB19BB">
        <w:t xml:space="preserve">Последовательно заполняя таблицу 2, находим необходимое количество кислорода для осуществления реакция горения, теоретический расход воздуха, количество продуктов сгорания, их объем и объемный процентный состав. Полученные значения пересчитываются для коэффициента расхода воздуха </w:t>
      </w:r>
      <w:r w:rsidRPr="00EB19BB">
        <w:rPr>
          <w:position w:val="-10"/>
        </w:rPr>
        <w:object w:dxaOrig="700" w:dyaOrig="320">
          <v:shape id="_x0000_i1037" type="#_x0000_t75" style="width:35.25pt;height:15.75pt" o:ole="">
            <v:imagedata r:id="rId28" o:title=""/>
          </v:shape>
          <o:OLEObject Type="Embed" ProgID="Equation.3" ShapeID="_x0000_i1037" DrawAspect="Content" ObjectID="_1417275703" r:id="rId29"/>
        </w:objec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r w:rsidRPr="00EB19BB">
        <w:t>Для удобства записи расчет ведется на 100 кг горючего. Материальный баланс процесса приведен в таблице 3.</w:t>
      </w:r>
    </w:p>
    <w:p w:rsidR="00756EE8" w:rsidRPr="00EB19BB" w:rsidRDefault="00756EE8" w:rsidP="00756EE8">
      <w:pPr>
        <w:ind w:firstLine="540"/>
      </w:pPr>
      <w:r w:rsidRPr="00EB19BB">
        <w:rPr>
          <w:b/>
        </w:rPr>
        <w:t>Вариант Б</w:t>
      </w:r>
      <w:r w:rsidRPr="00EB19BB">
        <w:t>. По формулам из приложения 3.</w:t>
      </w:r>
    </w:p>
    <w:p w:rsidR="00756EE8" w:rsidRPr="00EB19BB" w:rsidRDefault="00756EE8" w:rsidP="00756EE8">
      <w:pPr>
        <w:ind w:firstLine="540"/>
      </w:pPr>
      <w:r w:rsidRPr="00EB19BB">
        <w:t xml:space="preserve">Теоретический расход сухого кислорода:  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380" w:dyaOrig="400">
          <v:shape id="_x0000_i1049" type="#_x0000_t75" style="width:18.75pt;height:20.25pt" o:ole="">
            <v:imagedata r:id="rId30" o:title=""/>
          </v:shape>
          <o:OLEObject Type="Embed" ProgID="Equation.3" ShapeID="_x0000_i1049" DrawAspect="Content" ObjectID="_1417275704" r:id="rId31"/>
        </w:object>
      </w:r>
      <w:r w:rsidRPr="00EB19BB">
        <w:t>= 0,01· [1,867 · 85,6 + 5,56 · 10,5 + 0,7· (0,7 - 0,5)] = 2,184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>Теоретический расход сухого воздуха: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0"/>
        </w:rPr>
        <w:object w:dxaOrig="320" w:dyaOrig="360">
          <v:shape id="_x0000_i1050" type="#_x0000_t75" style="width:15.75pt;height:18pt" o:ole="">
            <v:imagedata r:id="rId32" o:title=""/>
          </v:shape>
          <o:OLEObject Type="Embed" ProgID="Equation.3" ShapeID="_x0000_i1050" DrawAspect="Content" ObjectID="_1417275705" r:id="rId33"/>
        </w:object>
      </w:r>
      <w:r w:rsidRPr="00EB19BB">
        <w:t>= 100 · 2,184/21 = 10,4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 xml:space="preserve">Расход сухого воздуха </w:t>
      </w:r>
      <w:proofErr w:type="gramStart"/>
      <w:r w:rsidRPr="00EB19BB">
        <w:t>при</w:t>
      </w:r>
      <w:proofErr w:type="gramEnd"/>
      <w:r w:rsidRPr="00EB19BB">
        <w:t xml:space="preserve"> </w:t>
      </w:r>
      <w:r w:rsidRPr="00EB19BB">
        <w:rPr>
          <w:position w:val="-10"/>
        </w:rPr>
        <w:object w:dxaOrig="700" w:dyaOrig="320">
          <v:shape id="_x0000_i1039" type="#_x0000_t75" style="width:35.25pt;height:15.75pt" o:ole="">
            <v:imagedata r:id="rId28" o:title=""/>
          </v:shape>
          <o:OLEObject Type="Embed" ProgID="Equation.3" ShapeID="_x0000_i1039" DrawAspect="Content" ObjectID="_1417275706" r:id="rId34"/>
        </w:object>
      </w:r>
      <w:r w:rsidRPr="00EB19BB">
        <w:t>:</w:t>
      </w:r>
    </w:p>
    <w:p w:rsidR="00756EE8" w:rsidRPr="00EB19BB" w:rsidRDefault="00756EE8" w:rsidP="00756EE8">
      <w:pPr>
        <w:spacing w:line="360" w:lineRule="auto"/>
        <w:ind w:firstLine="540"/>
      </w:pPr>
      <w:proofErr w:type="spellStart"/>
      <w:proofErr w:type="gramStart"/>
      <w:r w:rsidRPr="00EB19BB">
        <w:rPr>
          <w:i/>
        </w:rPr>
        <w:t>V</w:t>
      </w:r>
      <w:proofErr w:type="gramEnd"/>
      <w:r w:rsidRPr="00EB19BB">
        <w:rPr>
          <w:vertAlign w:val="subscript"/>
        </w:rPr>
        <w:t>в</w:t>
      </w:r>
      <w:proofErr w:type="spellEnd"/>
      <w:r w:rsidRPr="00EB19BB">
        <w:t xml:space="preserve"> =1,2 · 10,4 = 12,48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lastRenderedPageBreak/>
        <w:t>Выход сухих трехатомных газов: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3020" w:dyaOrig="380">
          <v:shape id="_x0000_i1040" type="#_x0000_t75" style="width:150.75pt;height:18.75pt" o:ole="">
            <v:imagedata r:id="rId35" o:title=""/>
          </v:shape>
          <o:OLEObject Type="Embed" ProgID="Equation.3" ShapeID="_x0000_i1040" DrawAspect="Content" ObjectID="_1417275707" r:id="rId36"/>
        </w:object>
      </w:r>
      <w:r w:rsidRPr="00EB19BB">
        <w:t>, м</w:t>
      </w:r>
      <w:r w:rsidRPr="00EB19BB">
        <w:rPr>
          <w:vertAlign w:val="superscript"/>
        </w:rPr>
        <w:t>3</w:t>
      </w:r>
      <w:r w:rsidRPr="00EB19BB">
        <w:t>/кг;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2860" w:dyaOrig="380">
          <v:shape id="_x0000_i1041" type="#_x0000_t75" style="width:143.25pt;height:18.75pt" o:ole="">
            <v:imagedata r:id="rId37" o:title=""/>
          </v:shape>
          <o:OLEObject Type="Embed" ProgID="Equation.3" ShapeID="_x0000_i1041" DrawAspect="Content" ObjectID="_1417275708" r:id="rId38"/>
        </w:object>
      </w:r>
      <w:r w:rsidRPr="00EB19BB">
        <w:t>,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>Теоретический выход азота: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380" w:dyaOrig="400">
          <v:shape id="_x0000_i1042" type="#_x0000_t75" style="width:18.75pt;height:20.25pt" o:ole="">
            <v:imagedata r:id="rId39" o:title=""/>
          </v:shape>
          <o:OLEObject Type="Embed" ProgID="Equation.3" ShapeID="_x0000_i1042" DrawAspect="Content" ObjectID="_1417275709" r:id="rId40"/>
        </w:object>
      </w:r>
      <w:r w:rsidRPr="00EB19BB">
        <w:t>= 0,008 · 0,7 + 0,01 · 79 · 10,4 = 8,222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>Теоретический выход водяных паров: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460" w:dyaOrig="400">
          <v:shape id="_x0000_i1043" type="#_x0000_t75" style="width:23.25pt;height:20.25pt" o:ole="">
            <v:imagedata r:id="rId41" o:title=""/>
          </v:shape>
          <o:OLEObject Type="Embed" ProgID="Equation.3" ShapeID="_x0000_i1043" DrawAspect="Content" ObjectID="_1417275710" r:id="rId42"/>
        </w:object>
      </w:r>
      <w:r w:rsidRPr="00EB19BB">
        <w:t>= 0,111·10,5+0,0124·2,0 = 1,190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 xml:space="preserve">Выход продуктов полного сгорания при </w:t>
      </w:r>
      <w:r w:rsidRPr="00EB19BB">
        <w:rPr>
          <w:position w:val="-6"/>
        </w:rPr>
        <w:object w:dxaOrig="200" w:dyaOrig="220">
          <v:shape id="_x0000_i1046" type="#_x0000_t75" style="width:10.5pt;height:12pt" o:ole="">
            <v:imagedata r:id="rId43" o:title=""/>
          </v:shape>
          <o:OLEObject Type="Embed" ProgID="Equation.3" ShapeID="_x0000_i1046" DrawAspect="Content" ObjectID="_1417275711" r:id="rId44"/>
        </w:object>
      </w:r>
      <w:r w:rsidRPr="00EB19BB">
        <w:t>=1,2:</w:t>
      </w:r>
    </w:p>
    <w:p w:rsidR="00756EE8" w:rsidRPr="00EB19BB" w:rsidRDefault="00756EE8" w:rsidP="00756EE8">
      <w:pPr>
        <w:spacing w:line="360" w:lineRule="auto"/>
        <w:ind w:firstLine="540"/>
      </w:pPr>
      <w:proofErr w:type="spellStart"/>
      <w:proofErr w:type="gramStart"/>
      <w:r w:rsidRPr="00EB19BB">
        <w:rPr>
          <w:i/>
        </w:rPr>
        <w:t>V</w:t>
      </w:r>
      <w:proofErr w:type="gramEnd"/>
      <w:r w:rsidRPr="00EB19BB">
        <w:rPr>
          <w:vertAlign w:val="subscript"/>
        </w:rPr>
        <w:t>г</w:t>
      </w:r>
      <w:proofErr w:type="spellEnd"/>
      <w:r w:rsidRPr="00EB19BB">
        <w:rPr>
          <w:vertAlign w:val="subscript"/>
        </w:rPr>
        <w:t xml:space="preserve"> </w:t>
      </w:r>
      <w:r w:rsidRPr="00EB19BB">
        <w:t>= l,597 + 0,0049 + 8,222 + 1,190 + (1,2 - 1)·10,4 = 13,094 м</w:t>
      </w:r>
      <w:r w:rsidRPr="00EB19BB">
        <w:rPr>
          <w:vertAlign w:val="superscript"/>
        </w:rPr>
        <w:t>3</w:t>
      </w:r>
      <w:r w:rsidRPr="00EB19BB">
        <w:t>/кг.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t>Объемный состав продуктов полного сгорания:</w: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0"/>
          <w:lang w:val="en-US"/>
        </w:rPr>
        <w:object w:dxaOrig="3540" w:dyaOrig="360">
          <v:shape id="_x0000_i1045" type="#_x0000_t75" style="width:177pt;height:18pt" o:ole="">
            <v:imagedata r:id="rId45" o:title=""/>
          </v:shape>
          <o:OLEObject Type="Embed" ProgID="Equation.3" ShapeID="_x0000_i1045" DrawAspect="Content" ObjectID="_1417275712" r:id="rId46"/>
        </w:objec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  <w:lang w:val="en-US"/>
        </w:rPr>
        <w:object w:dxaOrig="3580" w:dyaOrig="380">
          <v:shape id="_x0000_i1044" type="#_x0000_t75" style="width:179.25pt;height:18.75pt" o:ole="">
            <v:imagedata r:id="rId47" o:title=""/>
          </v:shape>
          <o:OLEObject Type="Embed" ProgID="Equation.3" ShapeID="_x0000_i1044" DrawAspect="Content" ObjectID="_1417275713" r:id="rId48"/>
        </w:object>
      </w:r>
    </w:p>
    <w:p w:rsidR="00756EE8" w:rsidRPr="00EB19BB" w:rsidRDefault="00756EE8" w:rsidP="00756EE8">
      <w:pPr>
        <w:spacing w:line="360" w:lineRule="auto"/>
        <w:ind w:firstLine="540"/>
        <w:rPr>
          <w:lang w:val="en-US"/>
        </w:rPr>
      </w:pPr>
      <w:r w:rsidRPr="00EB19BB">
        <w:rPr>
          <w:position w:val="-10"/>
        </w:rPr>
        <w:object w:dxaOrig="3440" w:dyaOrig="360">
          <v:shape id="_x0000_i1038" type="#_x0000_t75" style="width:171.75pt;height:18pt" o:ole="">
            <v:imagedata r:id="rId49" o:title=""/>
          </v:shape>
          <o:OLEObject Type="Embed" ProgID="Equation.3" ShapeID="_x0000_i1038" DrawAspect="Content" ObjectID="_1417275714" r:id="rId50"/>
        </w:objec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7360" w:dyaOrig="400">
          <v:shape id="_x0000_i1047" type="#_x0000_t75" style="width:368.25pt;height:20.25pt" o:ole="">
            <v:imagedata r:id="rId51" o:title=""/>
          </v:shape>
          <o:OLEObject Type="Embed" ProgID="Equation.3" ShapeID="_x0000_i1047" DrawAspect="Content" ObjectID="_1417275715" r:id="rId52"/>
        </w:object>
      </w:r>
    </w:p>
    <w:p w:rsidR="00756EE8" w:rsidRPr="00EB19BB" w:rsidRDefault="00756EE8" w:rsidP="00756EE8">
      <w:pPr>
        <w:spacing w:line="360" w:lineRule="auto"/>
        <w:ind w:firstLine="540"/>
      </w:pPr>
      <w:r w:rsidRPr="00EB19BB">
        <w:rPr>
          <w:position w:val="-14"/>
        </w:rPr>
        <w:object w:dxaOrig="5220" w:dyaOrig="380">
          <v:shape id="_x0000_i1048" type="#_x0000_t75" style="width:261pt;height:18.75pt" o:ole="">
            <v:imagedata r:id="rId53" o:title=""/>
          </v:shape>
          <o:OLEObject Type="Embed" ProgID="Equation.3" ShapeID="_x0000_i1048" DrawAspect="Content" ObjectID="_1417275716" r:id="rId54"/>
        </w:object>
      </w:r>
    </w:p>
    <w:p w:rsidR="00756EE8" w:rsidRPr="00EB19BB" w:rsidRDefault="00756EE8" w:rsidP="00756EE8">
      <w:pPr>
        <w:spacing w:line="360" w:lineRule="auto"/>
        <w:ind w:firstLine="540"/>
        <w:jc w:val="both"/>
      </w:pPr>
      <w:r w:rsidRPr="00EB19BB">
        <w:t>Некоторое расхождение результатов расчета по вариантам</w:t>
      </w:r>
      <w:proofErr w:type="gramStart"/>
      <w:r w:rsidRPr="00EB19BB">
        <w:t xml:space="preserve"> А</w:t>
      </w:r>
      <w:proofErr w:type="gramEnd"/>
      <w:r w:rsidRPr="00EB19BB">
        <w:t xml:space="preserve"> и Б обусловлено погрешностью вычислений.</w:t>
      </w:r>
    </w:p>
    <w:p w:rsidR="00756EE8" w:rsidRDefault="00756EE8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Default="00EB19BB" w:rsidP="00756EE8">
      <w:pPr>
        <w:spacing w:line="360" w:lineRule="auto"/>
        <w:rPr>
          <w:b/>
          <w:lang w:val="en-US"/>
        </w:rPr>
      </w:pPr>
    </w:p>
    <w:p w:rsidR="00EB19BB" w:rsidRPr="00EB19BB" w:rsidRDefault="00EB19BB" w:rsidP="00756EE8">
      <w:pPr>
        <w:spacing w:line="360" w:lineRule="auto"/>
        <w:rPr>
          <w:b/>
          <w:lang w:val="en-US"/>
        </w:rPr>
      </w:pPr>
    </w:p>
    <w:p w:rsidR="00756EE8" w:rsidRPr="00EB19BB" w:rsidRDefault="00756EE8" w:rsidP="00756EE8">
      <w:pPr>
        <w:spacing w:line="360" w:lineRule="auto"/>
        <w:rPr>
          <w:b/>
        </w:rPr>
      </w:pPr>
      <w:r w:rsidRPr="00EB19BB">
        <w:rPr>
          <w:b/>
        </w:rPr>
        <w:lastRenderedPageBreak/>
        <w:t>Табл. 2.  Форма таблицы для расчета расхода воздуха и состава продуктов сгорания топлива</w:t>
      </w:r>
    </w:p>
    <w:p w:rsidR="00756EE8" w:rsidRPr="00EB19BB" w:rsidRDefault="00756EE8" w:rsidP="00756EE8">
      <w:pPr>
        <w:spacing w:line="360" w:lineRule="auto"/>
        <w:ind w:firstLine="540"/>
        <w:rPr>
          <w:b/>
        </w:rPr>
      </w:pPr>
    </w:p>
    <w:tbl>
      <w:tblPr>
        <w:tblpPr w:leftFromText="180" w:rightFromText="180" w:vertAnchor="text" w:horzAnchor="margin" w:tblpY="308"/>
        <w:tblW w:w="11034" w:type="dxa"/>
        <w:tblLook w:val="04A0"/>
      </w:tblPr>
      <w:tblGrid>
        <w:gridCol w:w="913"/>
        <w:gridCol w:w="966"/>
        <w:gridCol w:w="829"/>
        <w:gridCol w:w="829"/>
        <w:gridCol w:w="880"/>
        <w:gridCol w:w="1522"/>
        <w:gridCol w:w="1704"/>
        <w:gridCol w:w="1466"/>
        <w:gridCol w:w="1925"/>
      </w:tblGrid>
      <w:tr w:rsidR="00756EE8" w:rsidRPr="00EB19BB" w:rsidTr="00DE2092">
        <w:trPr>
          <w:trHeight w:val="180"/>
        </w:trPr>
        <w:tc>
          <w:tcPr>
            <w:tcW w:w="11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left="1152"/>
              <w:jc w:val="center"/>
            </w:pPr>
            <w:r w:rsidRPr="00EB19BB">
              <w:t xml:space="preserve">Участвуют в горении </w:t>
            </w:r>
          </w:p>
        </w:tc>
      </w:tr>
      <w:tr w:rsidR="00756EE8" w:rsidRPr="00EB19BB" w:rsidTr="00DE2092">
        <w:trPr>
          <w:trHeight w:val="180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топливо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воздух</w:t>
            </w:r>
          </w:p>
        </w:tc>
      </w:tr>
      <w:tr w:rsidR="00756EE8" w:rsidRPr="00EB19BB" w:rsidTr="00DE2092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состав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proofErr w:type="spellStart"/>
            <w:proofErr w:type="gramStart"/>
            <w:r w:rsidRPr="00EB19BB">
              <w:t>содер-жание</w:t>
            </w:r>
            <w:proofErr w:type="spellEnd"/>
            <w:proofErr w:type="gram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масса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</w:t>
            </w:r>
            <w:proofErr w:type="gramStart"/>
            <w:r w:rsidRPr="00EB19BB">
              <w:t>.</w:t>
            </w:r>
            <w:proofErr w:type="gramEnd"/>
            <w:r w:rsidRPr="00EB19BB">
              <w:t xml:space="preserve"> </w:t>
            </w:r>
            <w:proofErr w:type="gramStart"/>
            <w:r w:rsidRPr="00EB19BB">
              <w:t>м</w:t>
            </w:r>
            <w:proofErr w:type="gramEnd"/>
            <w:r w:rsidRPr="00EB19BB">
              <w:t>асса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кол-во молей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vertAlign w:val="subscript"/>
              </w:rPr>
            </w:pPr>
            <w:r w:rsidRPr="00EB19BB">
              <w:t>О</w:t>
            </w:r>
            <w:proofErr w:type="gramStart"/>
            <w:r w:rsidRPr="00EB19BB">
              <w:rPr>
                <w:vertAlign w:val="subscript"/>
              </w:rPr>
              <w:t>2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vertAlign w:val="subscript"/>
              </w:rPr>
            </w:pPr>
            <w:r w:rsidRPr="00EB19BB">
              <w:rPr>
                <w:lang w:val="en-US"/>
              </w:rPr>
              <w:t>N</w:t>
            </w:r>
            <w:r w:rsidRPr="00EB19BB">
              <w:rPr>
                <w:vertAlign w:val="subscript"/>
              </w:rPr>
              <w:t>2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всего</w:t>
            </w:r>
          </w:p>
        </w:tc>
      </w:tr>
      <w:tr w:rsidR="00756EE8" w:rsidRPr="00EB19BB" w:rsidTr="00DE2092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E8" w:rsidRPr="00EB19BB" w:rsidRDefault="00756EE8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%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кг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E8" w:rsidRPr="00EB19BB" w:rsidRDefault="00756EE8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моль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кг</w:t>
            </w:r>
          </w:p>
        </w:tc>
      </w:tr>
      <w:tr w:rsidR="00756EE8" w:rsidRPr="00EB19BB" w:rsidTr="00DE2092">
        <w:trPr>
          <w:trHeight w:val="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С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85</w:t>
            </w:r>
            <w:r w:rsidRPr="00EB19BB">
              <w:t>,</w:t>
            </w:r>
            <w:r w:rsidRPr="00EB19BB">
              <w:rPr>
                <w:lang w:val="en-US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85</w:t>
            </w:r>
            <w:r w:rsidRPr="00EB19BB">
              <w:t>,</w:t>
            </w:r>
            <w:r w:rsidRPr="00EB19BB">
              <w:rPr>
                <w:lang w:val="en-US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7,133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7,133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9,764·3,762 = = 36,732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 xml:space="preserve">9,764 + +36,732 = </w:t>
            </w:r>
          </w:p>
          <w:p w:rsidR="00756EE8" w:rsidRPr="00EB19BB" w:rsidRDefault="00756EE8">
            <w:pPr>
              <w:jc w:val="center"/>
            </w:pPr>
            <w:r w:rsidRPr="00EB19BB">
              <w:t>= 46,496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right="155"/>
            </w:pPr>
            <w:r w:rsidRPr="00EB19BB">
              <w:t>46,896·22,4=  = 1041,51</w:t>
            </w:r>
          </w:p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Н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10</w:t>
            </w:r>
            <w:r w:rsidRPr="00EB19BB">
              <w:t>,</w:t>
            </w:r>
            <w:r w:rsidRPr="00EB19BB">
              <w:rPr>
                <w:lang w:val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10</w:t>
            </w:r>
            <w:r w:rsidRPr="00EB19BB">
              <w:t>,</w:t>
            </w:r>
            <w:r w:rsidRPr="00EB19BB">
              <w:rPr>
                <w:lang w:val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5,250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2,625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S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0,022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t>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0,016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-0,016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0</w:t>
            </w:r>
            <w:r w:rsidRPr="00EB19BB">
              <w:t>,</w:t>
            </w:r>
            <w:r w:rsidRPr="00EB19BB">
              <w:rPr>
                <w:lang w:val="en-US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0,025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i/>
                <w:lang w:val="en-US"/>
              </w:rPr>
            </w:pPr>
            <w:r w:rsidRPr="00EB19BB">
              <w:rPr>
                <w:i/>
                <w:lang w:val="en-US"/>
              </w:rPr>
              <w:t>W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2</w:t>
            </w:r>
            <w:r w:rsidRPr="00EB19BB">
              <w:t>,</w:t>
            </w:r>
            <w:r w:rsidRPr="00EB19BB">
              <w:rPr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  <w:rPr>
                <w:lang w:val="en-US"/>
              </w:rPr>
            </w:pPr>
            <w:r w:rsidRPr="00EB19BB">
              <w:rPr>
                <w:lang w:val="en-US"/>
              </w:rPr>
              <w:t>2</w:t>
            </w:r>
            <w:r w:rsidRPr="00EB19BB">
              <w:t>,</w:t>
            </w:r>
            <w:r w:rsidRPr="00EB19BB">
              <w:rPr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0,111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rPr>
                <w:position w:val="-6"/>
              </w:rPr>
              <w:object w:dxaOrig="200" w:dyaOrig="220">
                <v:shape id="_x0000_i1051" type="#_x0000_t75" style="width:10.5pt;height:12pt" o:ole="">
                  <v:imagedata r:id="rId55" o:title=""/>
                </v:shape>
                <o:OLEObject Type="Embed" ProgID="Equation.3" ShapeID="_x0000_i1051" DrawAspect="Content" ObjectID="_1417275717" r:id="rId56"/>
              </w:object>
            </w:r>
            <w:r w:rsidRPr="00EB19BB">
              <w:t>=1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9,764</w:t>
            </w:r>
          </w:p>
          <w:p w:rsidR="00756EE8" w:rsidRPr="00EB19BB" w:rsidRDefault="00756EE8">
            <w:pPr>
              <w:jc w:val="center"/>
            </w:pPr>
            <w:r w:rsidRPr="00EB19BB">
              <w:t>21 %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36,732</w:t>
            </w:r>
          </w:p>
          <w:p w:rsidR="00756EE8" w:rsidRPr="00EB19BB" w:rsidRDefault="00756EE8">
            <w:pPr>
              <w:jc w:val="center"/>
            </w:pPr>
            <w:r w:rsidRPr="00EB19BB">
              <w:t>79 %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46,496</w:t>
            </w:r>
          </w:p>
          <w:p w:rsidR="00756EE8" w:rsidRPr="00EB19BB" w:rsidRDefault="00756EE8">
            <w:pPr>
              <w:jc w:val="center"/>
            </w:pPr>
            <w:r w:rsidRPr="00EB19BB">
              <w:t>100 %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1041,51</w:t>
            </w:r>
          </w:p>
          <w:p w:rsidR="00756EE8" w:rsidRPr="00EB19BB" w:rsidRDefault="00756EE8">
            <w:pPr>
              <w:jc w:val="center"/>
            </w:pPr>
            <w:r w:rsidRPr="00EB19BB">
              <w:t>100 %</w:t>
            </w:r>
          </w:p>
        </w:tc>
      </w:tr>
      <w:tr w:rsidR="00756EE8" w:rsidRPr="00EB19BB" w:rsidTr="00DE2092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rPr>
                <w:position w:val="-6"/>
              </w:rPr>
              <w:object w:dxaOrig="200" w:dyaOrig="220">
                <v:shape id="_x0000_i1052" type="#_x0000_t75" style="width:10.5pt;height:12pt" o:ole="">
                  <v:imagedata r:id="rId55" o:title=""/>
                </v:shape>
                <o:OLEObject Type="Embed" ProgID="Equation.3" ShapeID="_x0000_i1052" DrawAspect="Content" ObjectID="_1417275718" r:id="rId57"/>
              </w:object>
            </w:r>
            <w:r w:rsidRPr="00EB19BB">
              <w:t>=1,2</w:t>
            </w:r>
          </w:p>
          <w:p w:rsidR="00756EE8" w:rsidRPr="00EB19BB" w:rsidRDefault="00756EE8">
            <w:pPr>
              <w:jc w:val="center"/>
            </w:pPr>
            <w:r w:rsidRPr="00EB19BB"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jc w:val="center"/>
            </w:pPr>
            <w:r w:rsidRPr="00EB19BB"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9,764·1,2 = =11,717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11,717·3,762= = 44,079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jc w:val="center"/>
            </w:pPr>
            <w:r w:rsidRPr="00EB19BB">
              <w:t>55,796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jc w:val="center"/>
            </w:pPr>
            <w:r w:rsidRPr="00EB19BB">
              <w:t>55,796·22,4 = =1249,83</w:t>
            </w:r>
          </w:p>
        </w:tc>
      </w:tr>
    </w:tbl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</w:rPr>
        <w:t xml:space="preserve">           </w:t>
      </w:r>
    </w:p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</w:rPr>
        <w:t>Табл. 2.  (продолжение) Форма таблицы для расчета расхода воздуха и состава продуктов сгорания топлива</w:t>
      </w:r>
    </w:p>
    <w:tbl>
      <w:tblPr>
        <w:tblW w:w="10780" w:type="dxa"/>
        <w:tblInd w:w="93" w:type="dxa"/>
        <w:tblLook w:val="04A0"/>
      </w:tblPr>
      <w:tblGrid>
        <w:gridCol w:w="1491"/>
        <w:gridCol w:w="1491"/>
        <w:gridCol w:w="1491"/>
        <w:gridCol w:w="1491"/>
        <w:gridCol w:w="1696"/>
        <w:gridCol w:w="1308"/>
        <w:gridCol w:w="1812"/>
      </w:tblGrid>
      <w:tr w:rsidR="00756EE8" w:rsidRPr="00EB19BB" w:rsidTr="00DE2092">
        <w:trPr>
          <w:trHeight w:val="267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Образуются при горении</w:t>
            </w:r>
          </w:p>
        </w:tc>
      </w:tr>
      <w:tr w:rsidR="00756EE8" w:rsidRPr="00EB19BB" w:rsidTr="00DE2092">
        <w:trPr>
          <w:trHeight w:val="267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газообразные продукты</w:t>
            </w:r>
          </w:p>
        </w:tc>
      </w:tr>
      <w:tr w:rsidR="00756EE8" w:rsidRPr="00EB19BB" w:rsidTr="00DE2092">
        <w:trPr>
          <w:trHeight w:val="26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  <w:rPr>
                <w:vertAlign w:val="subscript"/>
              </w:rPr>
            </w:pPr>
            <w:r w:rsidRPr="00EB19BB">
              <w:t> СО</w:t>
            </w:r>
            <w:proofErr w:type="gramStart"/>
            <w:r w:rsidRPr="00EB19BB">
              <w:rPr>
                <w:vertAlign w:val="subscript"/>
              </w:rPr>
              <w:t>2</w:t>
            </w:r>
            <w:proofErr w:type="gram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Н</w:t>
            </w:r>
            <w:r w:rsidRPr="00EB19BB">
              <w:rPr>
                <w:vertAlign w:val="subscript"/>
              </w:rPr>
              <w:t>2</w:t>
            </w:r>
            <w:r w:rsidRPr="00EB19BB">
              <w:t>О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rPr>
                <w:lang w:val="en-US"/>
              </w:rPr>
              <w:t>SO</w:t>
            </w:r>
            <w:r w:rsidRPr="00EB19BB">
              <w:rPr>
                <w:vertAlign w:val="subscript"/>
              </w:rPr>
              <w:t>2</w:t>
            </w:r>
            <w:r w:rsidRPr="00EB19BB"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О</w:t>
            </w:r>
            <w:proofErr w:type="gramStart"/>
            <w:r w:rsidRPr="00EB19BB">
              <w:rPr>
                <w:vertAlign w:val="subscript"/>
              </w:rPr>
              <w:t>2</w:t>
            </w:r>
            <w:proofErr w:type="gramEnd"/>
            <w:r w:rsidRPr="00EB19BB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  <w:rPr>
                <w:vertAlign w:val="subscript"/>
              </w:rPr>
            </w:pPr>
            <w:r w:rsidRPr="00EB19BB">
              <w:t> </w:t>
            </w:r>
            <w:r w:rsidRPr="00EB19BB">
              <w:rPr>
                <w:lang w:val="en-US"/>
              </w:rPr>
              <w:t>N</w:t>
            </w:r>
            <w:r w:rsidRPr="00EB19BB">
              <w:rPr>
                <w:vertAlign w:val="subscript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56EE8" w:rsidRPr="00EB19BB" w:rsidRDefault="00756EE8">
            <w:pPr>
              <w:ind w:firstLine="540"/>
              <w:jc w:val="center"/>
            </w:pPr>
            <w:r w:rsidRPr="00EB19BB">
              <w:t>всего</w:t>
            </w:r>
          </w:p>
        </w:tc>
      </w:tr>
      <w:tr w:rsidR="00756EE8" w:rsidRPr="00EB19BB" w:rsidTr="00DE2092">
        <w:trPr>
          <w:trHeight w:val="26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моль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моль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моль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моль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моль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2"/>
              <w:jc w:val="center"/>
            </w:pPr>
            <w:r w:rsidRPr="00EB19BB">
              <w:t>моль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16"/>
              <w:jc w:val="center"/>
            </w:pPr>
            <w:r w:rsidRPr="00EB19BB">
              <w:t>м</w:t>
            </w:r>
            <w:r w:rsidRPr="00EB19BB">
              <w:rPr>
                <w:vertAlign w:val="superscript"/>
              </w:rPr>
              <w:t>3</w:t>
            </w:r>
            <w:r w:rsidRPr="00EB19BB">
              <w:t> </w:t>
            </w:r>
          </w:p>
        </w:tc>
      </w:tr>
      <w:tr w:rsidR="00756EE8" w:rsidRPr="00EB19BB" w:rsidTr="00DE2092">
        <w:trPr>
          <w:trHeight w:val="47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 7,133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 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 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 36,732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72"/>
              <w:jc w:val="center"/>
            </w:pPr>
            <w:r w:rsidRPr="00EB19BB">
              <w:t> 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16"/>
              <w:jc w:val="center"/>
            </w:pPr>
            <w:r w:rsidRPr="00EB19BB">
              <w:t>49,270·22,4 = = 1103,65 </w:t>
            </w:r>
          </w:p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5,250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 xml:space="preserve">(из </w:t>
            </w:r>
            <w:proofErr w:type="spellStart"/>
            <w:r w:rsidRPr="00EB19BB">
              <w:t>возд</w:t>
            </w:r>
            <w:proofErr w:type="spellEnd"/>
            <w:r w:rsidRPr="00EB19BB">
              <w:t>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0,022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0,111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0,0107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78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9"/>
              <w:jc w:val="center"/>
            </w:pPr>
            <w:r w:rsidRPr="00EB19BB"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E8" w:rsidRPr="00EB19BB" w:rsidRDefault="00756EE8"/>
        </w:tc>
      </w:tr>
      <w:tr w:rsidR="00756EE8" w:rsidRPr="00EB19BB" w:rsidTr="00DE2092">
        <w:trPr>
          <w:trHeight w:val="44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87"/>
            </w:pPr>
            <w:r w:rsidRPr="00EB19BB">
              <w:t>7,133</w:t>
            </w:r>
          </w:p>
          <w:p w:rsidR="00756EE8" w:rsidRPr="00EB19BB" w:rsidRDefault="00756EE8">
            <w:pPr>
              <w:ind w:firstLine="87"/>
            </w:pPr>
            <w:r w:rsidRPr="00EB19BB">
              <w:t>14,48 %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78"/>
            </w:pPr>
            <w:r w:rsidRPr="00EB19BB">
              <w:t>5,361</w:t>
            </w:r>
          </w:p>
          <w:p w:rsidR="00756EE8" w:rsidRPr="00EB19BB" w:rsidRDefault="00756EE8">
            <w:pPr>
              <w:ind w:firstLine="78"/>
            </w:pPr>
            <w:r w:rsidRPr="00EB19BB">
              <w:t>10,88 %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69"/>
            </w:pPr>
            <w:r w:rsidRPr="00EB19BB">
              <w:t>0,022</w:t>
            </w:r>
          </w:p>
          <w:p w:rsidR="00756EE8" w:rsidRPr="00EB19BB" w:rsidRDefault="00756EE8">
            <w:pPr>
              <w:ind w:firstLine="69"/>
            </w:pPr>
            <w:r w:rsidRPr="00EB19BB">
              <w:t>0,04 %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6EE8" w:rsidRPr="00EB19BB" w:rsidRDefault="00756EE8">
            <w:pPr>
              <w:ind w:firstLine="60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37,0097</w:t>
            </w:r>
          </w:p>
          <w:p w:rsidR="00756EE8" w:rsidRPr="00EB19BB" w:rsidRDefault="00756EE8">
            <w:pPr>
              <w:ind w:firstLine="51"/>
              <w:jc w:val="center"/>
            </w:pPr>
            <w:r w:rsidRPr="00EB19BB">
              <w:t>74,60 %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72"/>
              <w:jc w:val="center"/>
            </w:pPr>
            <w:r w:rsidRPr="00EB19BB">
              <w:t>49,270</w:t>
            </w:r>
          </w:p>
          <w:p w:rsidR="00756EE8" w:rsidRPr="00EB19BB" w:rsidRDefault="00756EE8">
            <w:pPr>
              <w:ind w:firstLine="72"/>
              <w:jc w:val="center"/>
            </w:pPr>
            <w:r w:rsidRPr="00EB19BB">
              <w:t>100 %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EE8" w:rsidRPr="00EB19BB" w:rsidRDefault="00756EE8">
            <w:pPr>
              <w:ind w:firstLine="16"/>
              <w:jc w:val="center"/>
            </w:pPr>
            <w:r w:rsidRPr="00EB19BB">
              <w:t>1103,65</w:t>
            </w:r>
          </w:p>
        </w:tc>
      </w:tr>
      <w:tr w:rsidR="00756EE8" w:rsidRPr="00EB19BB" w:rsidTr="00DE2092">
        <w:trPr>
          <w:trHeight w:val="95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EE8" w:rsidRPr="00EB19BB" w:rsidRDefault="00756EE8">
            <w:pPr>
              <w:ind w:firstLine="87"/>
              <w:rPr>
                <w:lang w:val="en-US"/>
              </w:rPr>
            </w:pPr>
            <w:r w:rsidRPr="00EB19BB">
              <w:t>7,133</w:t>
            </w:r>
          </w:p>
          <w:p w:rsidR="00756EE8" w:rsidRPr="00EB19BB" w:rsidRDefault="00756EE8">
            <w:pPr>
              <w:ind w:firstLine="87"/>
              <w:jc w:val="center"/>
              <w:rPr>
                <w:lang w:val="en-US"/>
              </w:rPr>
            </w:pPr>
          </w:p>
          <w:p w:rsidR="00756EE8" w:rsidRPr="00EB19BB" w:rsidRDefault="00756EE8">
            <w:pPr>
              <w:ind w:firstLine="87"/>
            </w:pPr>
            <w:r w:rsidRPr="00EB19BB">
              <w:t>12,18 %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EE8" w:rsidRPr="00EB19BB" w:rsidRDefault="00756EE8">
            <w:pPr>
              <w:ind w:firstLine="78"/>
              <w:rPr>
                <w:lang w:val="en-US"/>
              </w:rPr>
            </w:pPr>
            <w:r w:rsidRPr="00EB19BB">
              <w:t>5,361</w:t>
            </w:r>
          </w:p>
          <w:p w:rsidR="00756EE8" w:rsidRPr="00EB19BB" w:rsidRDefault="00756EE8">
            <w:pPr>
              <w:ind w:firstLine="78"/>
              <w:jc w:val="center"/>
              <w:rPr>
                <w:lang w:val="en-US"/>
              </w:rPr>
            </w:pPr>
          </w:p>
          <w:p w:rsidR="00756EE8" w:rsidRPr="00EB19BB" w:rsidRDefault="00756EE8">
            <w:pPr>
              <w:ind w:firstLine="78"/>
            </w:pPr>
            <w:r w:rsidRPr="00EB19BB">
              <w:t> 9,15 %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6EE8" w:rsidRPr="00EB19BB" w:rsidRDefault="00756EE8">
            <w:pPr>
              <w:ind w:firstLine="69"/>
              <w:rPr>
                <w:lang w:val="en-US"/>
              </w:rPr>
            </w:pPr>
            <w:r w:rsidRPr="00EB19BB">
              <w:t>0,022 </w:t>
            </w:r>
          </w:p>
          <w:p w:rsidR="00756EE8" w:rsidRPr="00EB19BB" w:rsidRDefault="00756EE8">
            <w:pPr>
              <w:ind w:firstLine="69"/>
              <w:jc w:val="center"/>
              <w:rPr>
                <w:lang w:val="en-US"/>
              </w:rPr>
            </w:pPr>
          </w:p>
          <w:p w:rsidR="00756EE8" w:rsidRPr="00EB19BB" w:rsidRDefault="00756EE8">
            <w:pPr>
              <w:ind w:firstLine="69"/>
            </w:pPr>
            <w:r w:rsidRPr="00EB19BB">
              <w:t>0,04 %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E8" w:rsidRPr="00EB19BB" w:rsidRDefault="00756EE8">
            <w:pPr>
              <w:ind w:firstLine="60"/>
              <w:jc w:val="center"/>
            </w:pPr>
            <w:r w:rsidRPr="00EB19BB">
              <w:t>11,717 – 9,764 =</w:t>
            </w:r>
          </w:p>
          <w:p w:rsidR="00756EE8" w:rsidRPr="00EB19BB" w:rsidRDefault="00756EE8">
            <w:pPr>
              <w:ind w:firstLine="60"/>
              <w:jc w:val="center"/>
            </w:pPr>
            <w:r w:rsidRPr="00EB19BB">
              <w:t xml:space="preserve"> = 1,953 </w:t>
            </w:r>
          </w:p>
          <w:p w:rsidR="00756EE8" w:rsidRPr="00EB19BB" w:rsidRDefault="00756EE8">
            <w:pPr>
              <w:ind w:firstLine="60"/>
              <w:jc w:val="center"/>
            </w:pPr>
            <w:r w:rsidRPr="00EB19BB">
              <w:t>3,33 %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51"/>
              <w:jc w:val="center"/>
            </w:pPr>
            <w:r w:rsidRPr="00EB19BB">
              <w:t>44,079 + 0,025 =</w:t>
            </w:r>
          </w:p>
          <w:p w:rsidR="00756EE8" w:rsidRPr="00EB19BB" w:rsidRDefault="00756EE8">
            <w:pPr>
              <w:ind w:firstLine="51"/>
              <w:jc w:val="center"/>
            </w:pPr>
            <w:r w:rsidRPr="00EB19BB">
              <w:t xml:space="preserve"> = 44,104</w:t>
            </w:r>
          </w:p>
          <w:p w:rsidR="00756EE8" w:rsidRPr="00EB19BB" w:rsidRDefault="00756EE8">
            <w:pPr>
              <w:ind w:firstLine="51"/>
              <w:jc w:val="center"/>
            </w:pPr>
            <w:r w:rsidRPr="00EB19BB">
              <w:t>75,30 %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72"/>
              <w:jc w:val="center"/>
            </w:pPr>
            <w:r w:rsidRPr="00EB19BB">
              <w:t> 58,573</w:t>
            </w:r>
          </w:p>
          <w:p w:rsidR="00756EE8" w:rsidRPr="00EB19BB" w:rsidRDefault="00756EE8">
            <w:pPr>
              <w:ind w:firstLine="72"/>
              <w:jc w:val="center"/>
            </w:pPr>
            <w:r w:rsidRPr="00EB19BB">
              <w:t> 100 %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EE8" w:rsidRPr="00EB19BB" w:rsidRDefault="00756EE8">
            <w:pPr>
              <w:ind w:firstLine="16"/>
              <w:jc w:val="center"/>
            </w:pPr>
            <w:r w:rsidRPr="00EB19BB">
              <w:t>1312,04 </w:t>
            </w:r>
          </w:p>
          <w:p w:rsidR="00756EE8" w:rsidRPr="00EB19BB" w:rsidRDefault="00756EE8">
            <w:pPr>
              <w:ind w:firstLine="16"/>
              <w:jc w:val="center"/>
            </w:pPr>
            <w:r w:rsidRPr="00EB19BB">
              <w:t> </w:t>
            </w:r>
          </w:p>
        </w:tc>
      </w:tr>
    </w:tbl>
    <w:p w:rsidR="00756EE8" w:rsidRPr="00EB19BB" w:rsidRDefault="00756EE8" w:rsidP="00756EE8">
      <w:pPr>
        <w:spacing w:line="360" w:lineRule="auto"/>
        <w:ind w:firstLine="540"/>
        <w:rPr>
          <w:b/>
        </w:rPr>
      </w:pPr>
    </w:p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</w:rPr>
        <w:lastRenderedPageBreak/>
        <w:t xml:space="preserve">Табл. 3.  Материальный баланс горения </w:t>
      </w:r>
    </w:p>
    <w:tbl>
      <w:tblPr>
        <w:tblpPr w:leftFromText="180" w:rightFromText="180" w:vertAnchor="text" w:horzAnchor="page" w:tblpX="6013" w:tblpY="308"/>
        <w:tblW w:w="2880" w:type="dxa"/>
        <w:tblLook w:val="04A0"/>
      </w:tblPr>
      <w:tblGrid>
        <w:gridCol w:w="960"/>
        <w:gridCol w:w="1920"/>
      </w:tblGrid>
      <w:tr w:rsidR="00756EE8" w:rsidRPr="00EB19BB" w:rsidTr="00756EE8">
        <w:trPr>
          <w:trHeight w:val="3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 xml:space="preserve">Получено, </w:t>
            </w:r>
            <w:proofErr w:type="gramStart"/>
            <w:r w:rsidRPr="00EB19BB">
              <w:rPr>
                <w:color w:val="000000"/>
              </w:rPr>
              <w:t>кг</w:t>
            </w:r>
            <w:proofErr w:type="gramEnd"/>
          </w:p>
        </w:tc>
      </w:tr>
      <w:tr w:rsidR="00756EE8" w:rsidRPr="00EB19BB" w:rsidTr="00756EE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СО</w:t>
            </w:r>
            <w:proofErr w:type="gramStart"/>
            <w:r w:rsidRPr="00EB19BB">
              <w:rPr>
                <w:color w:val="000000"/>
                <w:vertAlign w:val="sub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7,133</w:t>
            </w:r>
            <w:r w:rsidRPr="00EB19BB">
              <w:t>·44 = 314</w:t>
            </w:r>
          </w:p>
        </w:tc>
      </w:tr>
      <w:tr w:rsidR="00756EE8" w:rsidRPr="00EB19BB" w:rsidTr="00756EE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Н</w:t>
            </w:r>
            <w:r w:rsidRPr="00EB19BB">
              <w:rPr>
                <w:color w:val="000000"/>
                <w:vertAlign w:val="subscript"/>
              </w:rPr>
              <w:t>2</w:t>
            </w:r>
            <w:r w:rsidRPr="00EB19BB">
              <w:rPr>
                <w:color w:val="000000"/>
              </w:rPr>
              <w:t>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5,361</w:t>
            </w:r>
            <w:r w:rsidRPr="00EB19BB">
              <w:t>·18 = 96,4</w:t>
            </w:r>
          </w:p>
        </w:tc>
      </w:tr>
      <w:tr w:rsidR="00756EE8" w:rsidRPr="00EB19BB" w:rsidTr="00756EE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  <w:lang w:val="en-US"/>
              </w:rPr>
              <w:t>SO</w:t>
            </w:r>
            <w:r w:rsidRPr="00EB19B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0,022</w:t>
            </w:r>
            <w:r w:rsidRPr="00EB19BB">
              <w:t>·64 = 1,4</w:t>
            </w:r>
          </w:p>
        </w:tc>
      </w:tr>
      <w:tr w:rsidR="00756EE8" w:rsidRPr="00EB19BB" w:rsidTr="00756EE8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О</w:t>
            </w:r>
            <w:proofErr w:type="gramStart"/>
            <w:r w:rsidRPr="00EB19BB">
              <w:rPr>
                <w:color w:val="000000"/>
                <w:vertAlign w:val="sub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1,953</w:t>
            </w:r>
            <w:r w:rsidRPr="00EB19BB">
              <w:t>·32 = 62,4</w:t>
            </w:r>
          </w:p>
        </w:tc>
      </w:tr>
      <w:tr w:rsidR="00756EE8" w:rsidRPr="00EB19BB" w:rsidTr="00756EE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  <w:lang w:val="en-US"/>
              </w:rPr>
              <w:t>N</w:t>
            </w:r>
            <w:r w:rsidRPr="00EB19BB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44,104</w:t>
            </w:r>
            <w:r w:rsidRPr="00EB19BB">
              <w:t>·28 = 1235</w:t>
            </w:r>
          </w:p>
        </w:tc>
      </w:tr>
      <w:tr w:rsidR="00756EE8" w:rsidRPr="00EB19BB" w:rsidTr="00756E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Зола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0</w:t>
            </w:r>
          </w:p>
        </w:tc>
      </w:tr>
      <w:tr w:rsidR="00756EE8" w:rsidRPr="00EB19BB" w:rsidTr="00756EE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1709</w:t>
            </w:r>
          </w:p>
        </w:tc>
      </w:tr>
    </w:tbl>
    <w:p w:rsidR="00756EE8" w:rsidRPr="00EB19BB" w:rsidRDefault="00756EE8" w:rsidP="00756EE8">
      <w:pPr>
        <w:spacing w:line="360" w:lineRule="auto"/>
        <w:ind w:firstLine="540"/>
        <w:rPr>
          <w:b/>
        </w:rPr>
      </w:pPr>
    </w:p>
    <w:tbl>
      <w:tblPr>
        <w:tblW w:w="4440" w:type="dxa"/>
        <w:tblLayout w:type="fixed"/>
        <w:tblLook w:val="04A0"/>
      </w:tblPr>
      <w:tblGrid>
        <w:gridCol w:w="1912"/>
        <w:gridCol w:w="2528"/>
      </w:tblGrid>
      <w:tr w:rsidR="00756EE8" w:rsidRPr="00EB19BB" w:rsidTr="00756EE8">
        <w:trPr>
          <w:trHeight w:val="353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 xml:space="preserve">Поступило, </w:t>
            </w:r>
            <w:proofErr w:type="gramStart"/>
            <w:r w:rsidRPr="00EB19BB">
              <w:rPr>
                <w:color w:val="000000"/>
              </w:rPr>
              <w:t>кг</w:t>
            </w:r>
            <w:proofErr w:type="gramEnd"/>
          </w:p>
        </w:tc>
      </w:tr>
      <w:tr w:rsidR="00756EE8" w:rsidRPr="00EB19BB" w:rsidTr="00756EE8">
        <w:trPr>
          <w:trHeight w:val="419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 xml:space="preserve">  Мазут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>100</w:t>
            </w:r>
          </w:p>
        </w:tc>
      </w:tr>
      <w:tr w:rsidR="00756EE8" w:rsidRPr="00EB19BB" w:rsidTr="00756EE8">
        <w:trPr>
          <w:trHeight w:val="419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Воздух: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> </w:t>
            </w:r>
          </w:p>
        </w:tc>
      </w:tr>
      <w:tr w:rsidR="00756EE8" w:rsidRPr="00EB19BB" w:rsidTr="00756EE8">
        <w:trPr>
          <w:trHeight w:val="419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кислород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>11,717</w:t>
            </w:r>
            <w:r w:rsidRPr="00EB19BB">
              <w:t>·32 = 375</w:t>
            </w:r>
          </w:p>
        </w:tc>
      </w:tr>
      <w:tr w:rsidR="00756EE8" w:rsidRPr="00EB19BB" w:rsidTr="00756EE8">
        <w:trPr>
          <w:trHeight w:val="70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азот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</w:pPr>
            <w:r w:rsidRPr="00EB19BB">
              <w:t>44,079·28 = 1234</w:t>
            </w:r>
          </w:p>
        </w:tc>
      </w:tr>
      <w:tr w:rsidR="00756EE8" w:rsidRPr="00EB19BB" w:rsidTr="00756EE8">
        <w:trPr>
          <w:trHeight w:val="40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rPr>
                <w:color w:val="000000"/>
              </w:rPr>
            </w:pPr>
            <w:r w:rsidRPr="00EB19BB">
              <w:rPr>
                <w:color w:val="000000"/>
              </w:rPr>
              <w:t>Всего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E8" w:rsidRPr="00EB19BB" w:rsidRDefault="00756EE8">
            <w:pPr>
              <w:jc w:val="center"/>
              <w:rPr>
                <w:color w:val="000000"/>
              </w:rPr>
            </w:pPr>
            <w:r w:rsidRPr="00EB19BB">
              <w:rPr>
                <w:color w:val="000000"/>
              </w:rPr>
              <w:t>1709</w:t>
            </w:r>
          </w:p>
        </w:tc>
      </w:tr>
    </w:tbl>
    <w:p w:rsidR="00756EE8" w:rsidRPr="00EB19BB" w:rsidRDefault="00756EE8" w:rsidP="00756EE8">
      <w:pPr>
        <w:spacing w:line="360" w:lineRule="auto"/>
        <w:ind w:firstLine="540"/>
        <w:rPr>
          <w:b/>
        </w:rPr>
      </w:pPr>
    </w:p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</w:rPr>
        <w:t xml:space="preserve">Плотность продуктов сгорания: </w:t>
      </w:r>
    </w:p>
    <w:p w:rsidR="00756EE8" w:rsidRPr="00EB19BB" w:rsidRDefault="00756EE8" w:rsidP="00756EE8">
      <w:pPr>
        <w:spacing w:line="360" w:lineRule="auto"/>
        <w:ind w:firstLine="540"/>
        <w:rPr>
          <w:b/>
        </w:rPr>
      </w:pPr>
      <w:r w:rsidRPr="00EB19BB">
        <w:rPr>
          <w:b/>
          <w:position w:val="-10"/>
        </w:rPr>
        <w:object w:dxaOrig="7020" w:dyaOrig="360">
          <v:shape id="_x0000_i1053" type="#_x0000_t75" style="width:351pt;height:18pt" o:ole="">
            <v:imagedata r:id="rId58" o:title=""/>
          </v:shape>
          <o:OLEObject Type="Embed" ProgID="Equation.3" ShapeID="_x0000_i1053" DrawAspect="Content" ObjectID="_1417275719" r:id="rId59"/>
        </w:object>
      </w:r>
      <w:r w:rsidRPr="00EB19BB">
        <w:t>.</w:t>
      </w:r>
    </w:p>
    <w:p w:rsidR="00756EE8" w:rsidRPr="00EB19BB" w:rsidRDefault="00756EE8" w:rsidP="00756EE8">
      <w:pPr>
        <w:ind w:firstLine="540"/>
        <w:rPr>
          <w:b/>
        </w:rPr>
      </w:pPr>
      <w:r w:rsidRPr="00EB19BB">
        <w:rPr>
          <w:b/>
        </w:rPr>
        <w:t>3.3. Низшая теплота сгорания</w:t>
      </w:r>
    </w:p>
    <w:p w:rsidR="00756EE8" w:rsidRPr="00EB19BB" w:rsidRDefault="00756EE8" w:rsidP="00756EE8">
      <w:pPr>
        <w:ind w:firstLine="540"/>
        <w:rPr>
          <w:b/>
        </w:rPr>
      </w:pPr>
    </w:p>
    <w:p w:rsidR="00756EE8" w:rsidRPr="00EB19BB" w:rsidRDefault="00756EE8" w:rsidP="00756EE8">
      <w:pPr>
        <w:ind w:firstLine="540"/>
        <w:jc w:val="both"/>
      </w:pPr>
      <w:r w:rsidRPr="00EB19BB">
        <w:t>Наиболее точной формулой для определения низшей теплоты сгорания твердого и жидкого топлива является формула Менделеева: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position w:val="-10"/>
        </w:rPr>
        <w:object w:dxaOrig="5840" w:dyaOrig="360">
          <v:shape id="_x0000_i1054" type="#_x0000_t75" style="width:291.75pt;height:18pt" o:ole="">
            <v:imagedata r:id="rId60" o:title=""/>
          </v:shape>
          <o:OLEObject Type="Embed" ProgID="Equation.3" ShapeID="_x0000_i1054" DrawAspect="Content" ObjectID="_1417275720" r:id="rId61"/>
        </w:object>
      </w:r>
      <w:r w:rsidRPr="00EB19BB">
        <w:t>.                                                     (2)</w:t>
      </w:r>
    </w:p>
    <w:p w:rsidR="00756EE8" w:rsidRPr="00EB19BB" w:rsidRDefault="00756EE8" w:rsidP="00756EE8">
      <w:pPr>
        <w:jc w:val="both"/>
      </w:pPr>
      <w:r w:rsidRPr="00EB19BB">
        <w:t>Для газообразного топлива:</w:t>
      </w:r>
    </w:p>
    <w:p w:rsidR="00756EE8" w:rsidRPr="00EB19BB" w:rsidRDefault="00756EE8" w:rsidP="00756EE8">
      <w:pPr>
        <w:ind w:firstLine="360"/>
        <w:jc w:val="both"/>
      </w:pPr>
      <w:r w:rsidRPr="00EB19BB">
        <w:rPr>
          <w:position w:val="-32"/>
        </w:rPr>
        <w:object w:dxaOrig="9140" w:dyaOrig="760">
          <v:shape id="_x0000_i1055" type="#_x0000_t75" style="width:456.75pt;height:38.25pt" o:ole="">
            <v:imagedata r:id="rId62" o:title=""/>
          </v:shape>
          <o:OLEObject Type="Embed" ProgID="Equation.3" ShapeID="_x0000_i1055" DrawAspect="Content" ObjectID="_1417275721" r:id="rId63"/>
        </w:object>
      </w:r>
      <w:r w:rsidRPr="00EB19BB">
        <w:t xml:space="preserve">   (3)</w:t>
      </w:r>
    </w:p>
    <w:p w:rsidR="00756EE8" w:rsidRPr="00EB19BB" w:rsidRDefault="00756EE8" w:rsidP="00756EE8">
      <w:pPr>
        <w:jc w:val="both"/>
        <w:rPr>
          <w:b/>
        </w:rPr>
      </w:pPr>
      <w:r w:rsidRPr="00EB19BB">
        <w:t>т. е. определяется суммированием тепловых эффектов реакций горения.</w:t>
      </w:r>
    </w:p>
    <w:p w:rsidR="00756EE8" w:rsidRPr="00EB19BB" w:rsidRDefault="00756EE8" w:rsidP="00756EE8">
      <w:pPr>
        <w:spacing w:line="360" w:lineRule="auto"/>
        <w:ind w:firstLine="540"/>
        <w:jc w:val="both"/>
        <w:rPr>
          <w:b/>
        </w:rPr>
      </w:pPr>
    </w:p>
    <w:p w:rsidR="00756EE8" w:rsidRPr="00EB19BB" w:rsidRDefault="00756EE8" w:rsidP="00756EE8">
      <w:pPr>
        <w:ind w:firstLine="540"/>
        <w:jc w:val="both"/>
        <w:rPr>
          <w:b/>
        </w:rPr>
      </w:pPr>
    </w:p>
    <w:p w:rsidR="00756EE8" w:rsidRPr="00EB19BB" w:rsidRDefault="00756EE8" w:rsidP="00756EE8">
      <w:pPr>
        <w:ind w:firstLine="540"/>
        <w:jc w:val="both"/>
        <w:rPr>
          <w:b/>
        </w:rPr>
      </w:pPr>
      <w:r w:rsidRPr="00EB19BB">
        <w:rPr>
          <w:b/>
        </w:rPr>
        <w:t>3.4. Температура горения топлива</w:t>
      </w:r>
    </w:p>
    <w:p w:rsidR="00756EE8" w:rsidRPr="00EB19BB" w:rsidRDefault="00756EE8" w:rsidP="00756EE8">
      <w:pPr>
        <w:ind w:firstLine="540"/>
        <w:jc w:val="both"/>
        <w:rPr>
          <w:b/>
        </w:rPr>
      </w:pPr>
    </w:p>
    <w:p w:rsidR="00756EE8" w:rsidRPr="00EB19BB" w:rsidRDefault="00756EE8" w:rsidP="00756EE8">
      <w:pPr>
        <w:ind w:firstLine="540"/>
        <w:jc w:val="both"/>
      </w:pPr>
      <w:r w:rsidRPr="00EB19BB">
        <w:t>Эта часть расчета необходима для того, чтобы установить, обеспечивает ли данное топливо нужную температуру нагрева металла, и если не обеспечивает, то определить необходимую степень подогрева сред, участвующих в горении.</w:t>
      </w:r>
    </w:p>
    <w:p w:rsidR="00756EE8" w:rsidRPr="00EB19BB" w:rsidRDefault="00756EE8" w:rsidP="00756EE8">
      <w:pPr>
        <w:ind w:firstLine="540"/>
        <w:jc w:val="both"/>
      </w:pPr>
      <w:r w:rsidRPr="00EB19BB">
        <w:t>Энтальпия продуктов сгорания определяется по формуле:</w:t>
      </w:r>
    </w:p>
    <w:p w:rsidR="00756EE8" w:rsidRPr="00EB19BB" w:rsidRDefault="00756EE8" w:rsidP="00756EE8">
      <w:pPr>
        <w:ind w:firstLine="540"/>
        <w:jc w:val="both"/>
      </w:pP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общ</w:t>
      </w:r>
      <w:proofErr w:type="gramEnd"/>
      <w:r w:rsidRPr="00EB19BB">
        <w:t xml:space="preserve"> = </w:t>
      </w:r>
      <w:proofErr w:type="spell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 xml:space="preserve">х </w:t>
      </w:r>
      <w:r w:rsidRPr="00EB19BB">
        <w:t xml:space="preserve">+ </w:t>
      </w:r>
      <w:r w:rsidRPr="00EB19BB">
        <w:rPr>
          <w:i/>
          <w:lang w:val="en-US"/>
        </w:rPr>
        <w:t>Q</w:t>
      </w:r>
      <w:r w:rsidRPr="00EB19BB">
        <w:rPr>
          <w:vertAlign w:val="subscript"/>
        </w:rPr>
        <w:t>ф</w:t>
      </w:r>
      <w:r w:rsidRPr="00EB19BB">
        <w:t xml:space="preserve"> / </w:t>
      </w:r>
      <w:proofErr w:type="spellStart"/>
      <w:r w:rsidRPr="00EB19BB">
        <w:rPr>
          <w:i/>
        </w:rPr>
        <w:t>V</w:t>
      </w:r>
      <w:r w:rsidRPr="00EB19BB">
        <w:rPr>
          <w:vertAlign w:val="subscript"/>
        </w:rPr>
        <w:t>г</w:t>
      </w:r>
      <w:proofErr w:type="spellEnd"/>
      <w:r w:rsidRPr="00EB19BB">
        <w:t xml:space="preserve"> , кДж/м</w:t>
      </w:r>
      <w:r w:rsidRPr="00EB19BB">
        <w:rPr>
          <w:vertAlign w:val="superscript"/>
        </w:rPr>
        <w:t>3</w:t>
      </w:r>
      <w:r w:rsidRPr="00EB19BB">
        <w:t>,</w:t>
      </w:r>
      <w:r w:rsidRPr="00EB19BB">
        <w:tab/>
        <w:t xml:space="preserve">                                                                                                      (4)</w:t>
      </w:r>
    </w:p>
    <w:p w:rsidR="00756EE8" w:rsidRPr="00EB19BB" w:rsidRDefault="00756EE8" w:rsidP="00756EE8">
      <w:pPr>
        <w:jc w:val="both"/>
      </w:pPr>
      <w:r w:rsidRPr="00EB19BB">
        <w:t xml:space="preserve">где  </w:t>
      </w: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proofErr w:type="gramEnd"/>
      <w:r w:rsidRPr="00EB19BB">
        <w:rPr>
          <w:vertAlign w:val="subscript"/>
        </w:rPr>
        <w:t>х</w:t>
      </w:r>
      <w:r w:rsidRPr="00EB19BB">
        <w:t xml:space="preserve"> - химическая энтальпия продуктов сгорания,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position w:val="-10"/>
        </w:rPr>
        <w:object w:dxaOrig="2720" w:dyaOrig="360">
          <v:shape id="_x0000_i1056" type="#_x0000_t75" style="width:135.75pt;height:18pt" o:ole="">
            <v:imagedata r:id="rId64" o:title=""/>
          </v:shape>
          <o:OLEObject Type="Embed" ProgID="Equation.3" ShapeID="_x0000_i1056" DrawAspect="Content" ObjectID="_1417275722" r:id="rId65"/>
        </w:object>
      </w:r>
    </w:p>
    <w:p w:rsidR="00756EE8" w:rsidRPr="00EB19BB" w:rsidRDefault="00756EE8" w:rsidP="00756EE8">
      <w:pPr>
        <w:jc w:val="both"/>
      </w:pPr>
      <w:r w:rsidRPr="00EB19BB">
        <w:rPr>
          <w:position w:val="-10"/>
        </w:rPr>
        <w:object w:dxaOrig="280" w:dyaOrig="340">
          <v:shape id="_x0000_i1057" type="#_x0000_t75" style="width:14.25pt;height:17.25pt" o:ole="">
            <v:imagedata r:id="rId66" o:title=""/>
          </v:shape>
          <o:OLEObject Type="Embed" ProgID="Equation.3" ShapeID="_x0000_i1057" DrawAspect="Content" ObjectID="_1417275723" r:id="rId67"/>
        </w:object>
      </w:r>
      <w:r w:rsidRPr="00EB19BB">
        <w:t xml:space="preserve"> - недожог топлива, кДж/</w:t>
      </w:r>
      <w:proofErr w:type="gramStart"/>
      <w:r w:rsidRPr="00EB19BB">
        <w:t>кг</w:t>
      </w:r>
      <w:proofErr w:type="gramEnd"/>
      <w:r w:rsidRPr="00EB19BB">
        <w:t xml:space="preserve"> (кДж/м</w:t>
      </w:r>
      <w:r w:rsidRPr="00EB19BB">
        <w:rPr>
          <w:vertAlign w:val="superscript"/>
        </w:rPr>
        <w:t>3</w:t>
      </w:r>
      <w:r w:rsidRPr="00EB19BB">
        <w:t>);                                                                                             (5)</w:t>
      </w:r>
    </w:p>
    <w:p w:rsidR="00756EE8" w:rsidRPr="00EB19BB" w:rsidRDefault="00756EE8" w:rsidP="00756EE8">
      <w:pPr>
        <w:jc w:val="both"/>
      </w:pPr>
      <w:r w:rsidRPr="00EB19BB">
        <w:rPr>
          <w:i/>
          <w:lang w:val="en-US"/>
        </w:rPr>
        <w:lastRenderedPageBreak/>
        <w:t>Q</w:t>
      </w:r>
      <w:r w:rsidRPr="00EB19BB">
        <w:rPr>
          <w:vertAlign w:val="subscript"/>
        </w:rPr>
        <w:t>ф</w:t>
      </w:r>
      <w:r w:rsidRPr="00EB19BB">
        <w:t xml:space="preserve"> - </w:t>
      </w:r>
      <w:proofErr w:type="gramStart"/>
      <w:r w:rsidRPr="00EB19BB">
        <w:t>физическое  тепло</w:t>
      </w:r>
      <w:proofErr w:type="gramEnd"/>
      <w:r w:rsidRPr="00EB19BB">
        <w:t>, вносимое воздухом и топливом (газом),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i/>
          <w:lang w:val="en-US"/>
        </w:rPr>
        <w:t>Q</w:t>
      </w:r>
      <w:r w:rsidRPr="00EB19BB">
        <w:rPr>
          <w:vertAlign w:val="subscript"/>
        </w:rPr>
        <w:t>ф</w:t>
      </w:r>
      <w:r w:rsidRPr="00EB19BB">
        <w:t xml:space="preserve"> = </w:t>
      </w:r>
      <w:proofErr w:type="spellStart"/>
      <w:r w:rsidRPr="00EB19BB">
        <w:rPr>
          <w:i/>
        </w:rPr>
        <w:t>Q</w:t>
      </w:r>
      <w:r w:rsidRPr="00EB19BB">
        <w:rPr>
          <w:vertAlign w:val="subscript"/>
        </w:rPr>
        <w:t>в</w:t>
      </w:r>
      <w:proofErr w:type="spellEnd"/>
      <w:r w:rsidRPr="00EB19BB">
        <w:t xml:space="preserve"> + </w:t>
      </w:r>
      <w:r w:rsidRPr="00EB19BB">
        <w:rPr>
          <w:i/>
          <w:lang w:val="en-US"/>
        </w:rPr>
        <w:t>Q</w:t>
      </w:r>
      <w:r w:rsidRPr="00EB19BB">
        <w:rPr>
          <w:vertAlign w:val="subscript"/>
        </w:rPr>
        <w:t>т</w:t>
      </w:r>
      <w:r w:rsidRPr="00EB19BB">
        <w:t xml:space="preserve"> = </w:t>
      </w:r>
      <w:proofErr w:type="spell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в</w:t>
      </w:r>
      <w:r w:rsidRPr="00EB19BB">
        <w:t>·</w:t>
      </w:r>
      <w:proofErr w:type="spellStart"/>
      <w:r w:rsidRPr="00EB19BB">
        <w:rPr>
          <w:i/>
        </w:rPr>
        <w:t>V</w:t>
      </w:r>
      <w:r w:rsidRPr="00EB19BB">
        <w:rPr>
          <w:vertAlign w:val="subscript"/>
        </w:rPr>
        <w:t>в</w:t>
      </w:r>
      <w:proofErr w:type="spellEnd"/>
      <w:r w:rsidRPr="00EB19BB">
        <w:t xml:space="preserve"> + </w:t>
      </w:r>
      <w:proofErr w:type="spellStart"/>
      <w:r w:rsidRPr="00EB19BB">
        <w:rPr>
          <w:i/>
        </w:rPr>
        <w:t>i</w:t>
      </w:r>
      <w:r w:rsidRPr="00EB19BB">
        <w:rPr>
          <w:vertAlign w:val="subscript"/>
        </w:rPr>
        <w:t>т</w:t>
      </w:r>
      <w:proofErr w:type="spellEnd"/>
      <w:r w:rsidRPr="00EB19BB">
        <w:t>·</w:t>
      </w:r>
      <w:proofErr w:type="spellStart"/>
      <w:r w:rsidRPr="00EB19BB">
        <w:rPr>
          <w:i/>
        </w:rPr>
        <w:t>V</w:t>
      </w:r>
      <w:r w:rsidRPr="00EB19BB">
        <w:rPr>
          <w:vertAlign w:val="subscript"/>
        </w:rPr>
        <w:t>т</w:t>
      </w:r>
      <w:proofErr w:type="spellEnd"/>
      <w:r w:rsidRPr="00EB19BB">
        <w:t>, кДж/м</w:t>
      </w:r>
      <w:r w:rsidRPr="00EB19BB">
        <w:rPr>
          <w:vertAlign w:val="superscript"/>
        </w:rPr>
        <w:t>3</w:t>
      </w:r>
      <w:r w:rsidRPr="00EB19BB">
        <w:t xml:space="preserve">,                                                                          </w:t>
      </w:r>
      <w:r w:rsidRPr="00EB19BB">
        <w:tab/>
        <w:t xml:space="preserve">        (6)</w:t>
      </w:r>
    </w:p>
    <w:p w:rsidR="00756EE8" w:rsidRPr="00EB19BB" w:rsidRDefault="00756EE8" w:rsidP="00756EE8">
      <w:pPr>
        <w:jc w:val="both"/>
      </w:pPr>
      <w:r w:rsidRPr="00EB19BB">
        <w:t xml:space="preserve">где </w:t>
      </w: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proofErr w:type="gramEnd"/>
      <w:r w:rsidRPr="00EB19BB">
        <w:rPr>
          <w:vertAlign w:val="subscript"/>
        </w:rPr>
        <w:t>в</w:t>
      </w:r>
      <w:r w:rsidRPr="00EB19BB">
        <w:t xml:space="preserve"> - энтальпия воздуха, кДж/м</w:t>
      </w:r>
      <w:r w:rsidRPr="00EB19BB">
        <w:rPr>
          <w:vertAlign w:val="superscript"/>
        </w:rPr>
        <w:t>3</w:t>
      </w:r>
      <w:r w:rsidRPr="00EB19BB">
        <w:t>;</w:t>
      </w:r>
    </w:p>
    <w:p w:rsidR="00756EE8" w:rsidRPr="00EB19BB" w:rsidRDefault="00756EE8" w:rsidP="00756EE8">
      <w:proofErr w:type="spellStart"/>
      <w:proofErr w:type="gramStart"/>
      <w:r w:rsidRPr="00EB19BB">
        <w:rPr>
          <w:i/>
        </w:rPr>
        <w:t>i</w:t>
      </w:r>
      <w:proofErr w:type="gramEnd"/>
      <w:r w:rsidRPr="00EB19BB">
        <w:rPr>
          <w:vertAlign w:val="subscript"/>
        </w:rPr>
        <w:t>т</w:t>
      </w:r>
      <w:proofErr w:type="spellEnd"/>
      <w:r w:rsidRPr="00EB19BB">
        <w:t xml:space="preserve"> - энтальпия топлива (газа),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</w:pPr>
    </w:p>
    <w:p w:rsidR="00756EE8" w:rsidRPr="00EB19BB" w:rsidRDefault="00756EE8" w:rsidP="00756EE8">
      <w:pPr>
        <w:ind w:firstLine="540"/>
        <w:jc w:val="both"/>
      </w:pPr>
      <w:r w:rsidRPr="00EB19BB">
        <w:t>Далее задаются несколькими температурами горения и определяют для них энтальпию одного м</w:t>
      </w:r>
      <w:r w:rsidRPr="00EB19BB">
        <w:rPr>
          <w:vertAlign w:val="superscript"/>
        </w:rPr>
        <w:t>3</w:t>
      </w:r>
      <w:r w:rsidRPr="00EB19BB">
        <w:t xml:space="preserve"> продуктов сгорания (7) энтальпию газов находим, пользуясь приложением 4.</w:t>
      </w:r>
    </w:p>
    <w:p w:rsidR="00756EE8" w:rsidRPr="00EB19BB" w:rsidRDefault="00756EE8" w:rsidP="00756EE8">
      <w:pPr>
        <w:ind w:firstLine="540"/>
        <w:jc w:val="both"/>
      </w:pPr>
      <w:r w:rsidRPr="00EB19BB">
        <w:t>По полученным значениям строят график зависимости энтальпии одного м</w:t>
      </w:r>
      <w:r w:rsidRPr="00EB19BB">
        <w:rPr>
          <w:vertAlign w:val="superscript"/>
        </w:rPr>
        <w:t>3</w:t>
      </w:r>
      <w:r w:rsidRPr="00EB19BB">
        <w:t xml:space="preserve"> продуктов сгорания от температуры и графически находят расчетную температуру горения по известной энтальпии </w:t>
      </w:r>
      <w:proofErr w:type="spell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общ</w:t>
      </w:r>
      <w:proofErr w:type="gramStart"/>
      <w:r w:rsidRPr="00EB19BB">
        <w:t xml:space="preserve"> .</w:t>
      </w:r>
      <w:proofErr w:type="gramEnd"/>
    </w:p>
    <w:p w:rsidR="00756EE8" w:rsidRPr="00EB19BB" w:rsidRDefault="00756EE8" w:rsidP="00756EE8">
      <w:pPr>
        <w:ind w:firstLine="540"/>
      </w:pPr>
      <w:r w:rsidRPr="00EB19BB">
        <w:rPr>
          <w:position w:val="-28"/>
        </w:rPr>
        <w:object w:dxaOrig="7660" w:dyaOrig="680">
          <v:shape id="_x0000_i1058" type="#_x0000_t75" style="width:383.25pt;height:33.75pt" o:ole="">
            <v:imagedata r:id="rId68" o:title=""/>
          </v:shape>
          <o:OLEObject Type="Embed" ProgID="Equation.3" ShapeID="_x0000_i1058" DrawAspect="Content" ObjectID="_1417275724" r:id="rId69"/>
        </w:object>
      </w:r>
      <w:r w:rsidRPr="00EB19BB">
        <w:t xml:space="preserve">                        (7)</w:t>
      </w:r>
    </w:p>
    <w:p w:rsidR="00756EE8" w:rsidRPr="00EB19BB" w:rsidRDefault="00756EE8" w:rsidP="00756EE8">
      <w:pPr>
        <w:ind w:firstLine="540"/>
        <w:jc w:val="both"/>
      </w:pPr>
      <w:r w:rsidRPr="00EB19BB">
        <w:t>Действительная температура газов в печи определяется из выражения:</w:t>
      </w:r>
    </w:p>
    <w:p w:rsidR="00756EE8" w:rsidRPr="00EB19BB" w:rsidRDefault="00756EE8" w:rsidP="00756EE8">
      <w:pPr>
        <w:ind w:firstLine="540"/>
        <w:jc w:val="both"/>
      </w:pPr>
      <w:r w:rsidRPr="00EB19BB">
        <w:rPr>
          <w:position w:val="-14"/>
        </w:rPr>
        <w:object w:dxaOrig="1399" w:dyaOrig="380">
          <v:shape id="_x0000_i1059" type="#_x0000_t75" style="width:69.75pt;height:18.75pt" o:ole="">
            <v:imagedata r:id="rId70" o:title=""/>
          </v:shape>
          <o:OLEObject Type="Embed" ProgID="Equation.3" ShapeID="_x0000_i1059" DrawAspect="Content" ObjectID="_1417275725" r:id="rId71"/>
        </w:object>
      </w:r>
      <w:r w:rsidRPr="00EB19BB">
        <w:t xml:space="preserve"> °С                                                                                                                           (8)</w:t>
      </w:r>
    </w:p>
    <w:p w:rsidR="00756EE8" w:rsidRPr="00EB19BB" w:rsidRDefault="00756EE8" w:rsidP="00756EE8">
      <w:pPr>
        <w:ind w:firstLine="540"/>
        <w:jc w:val="both"/>
      </w:pPr>
      <w:r w:rsidRPr="00EB19BB">
        <w:t xml:space="preserve">где </w:t>
      </w:r>
      <w:r w:rsidRPr="00EB19BB">
        <w:rPr>
          <w:position w:val="-10"/>
        </w:rPr>
        <w:object w:dxaOrig="200" w:dyaOrig="260">
          <v:shape id="_x0000_i1060" type="#_x0000_t75" style="width:9.75pt;height:12.75pt" o:ole="">
            <v:imagedata r:id="rId72" o:title=""/>
          </v:shape>
          <o:OLEObject Type="Embed" ProgID="Equation.3" ShapeID="_x0000_i1060" DrawAspect="Content" ObjectID="_1417275726" r:id="rId73"/>
        </w:object>
      </w:r>
      <w:r w:rsidRPr="00EB19BB">
        <w:t xml:space="preserve"> - опытный пирометрический коэффициент (для методических печей – 0,7 – 0,75).</w:t>
      </w:r>
    </w:p>
    <w:p w:rsidR="00756EE8" w:rsidRPr="00EB19BB" w:rsidRDefault="00756EE8" w:rsidP="00756EE8">
      <w:pPr>
        <w:ind w:firstLine="540"/>
        <w:jc w:val="both"/>
      </w:pPr>
      <w:r w:rsidRPr="00EB19BB">
        <w:t>Если температура газов недостаточна для нагрева металла, расчет повторяют при более высокой исходной температуре воздуха и газа.</w:t>
      </w:r>
    </w:p>
    <w:p w:rsidR="00756EE8" w:rsidRPr="00EB19BB" w:rsidRDefault="00756EE8" w:rsidP="00756EE8">
      <w:pPr>
        <w:ind w:firstLine="540"/>
        <w:jc w:val="both"/>
      </w:pPr>
    </w:p>
    <w:p w:rsidR="00756EE8" w:rsidRPr="00EB19BB" w:rsidRDefault="00756EE8" w:rsidP="00756EE8">
      <w:pPr>
        <w:ind w:firstLine="540"/>
        <w:jc w:val="both"/>
      </w:pPr>
      <w:r w:rsidRPr="00EB19BB">
        <w:rPr>
          <w:b/>
        </w:rPr>
        <w:t>Пример.</w:t>
      </w:r>
      <w:r w:rsidRPr="00EB19BB">
        <w:t xml:space="preserve"> Для условий предыдущего примера рассчитать температуру горения. Химический недожог принять 3% </w:t>
      </w:r>
      <w:r w:rsidRPr="00EB19BB">
        <w:rPr>
          <w:position w:val="-10"/>
        </w:rPr>
        <w:object w:dxaOrig="340" w:dyaOrig="360">
          <v:shape id="_x0000_i1061" type="#_x0000_t75" style="width:17.25pt;height:18pt" o:ole="">
            <v:imagedata r:id="rId74" o:title=""/>
          </v:shape>
          <o:OLEObject Type="Embed" ProgID="Equation.3" ShapeID="_x0000_i1061" DrawAspect="Content" ObjectID="_1417275727" r:id="rId75"/>
        </w:object>
      </w:r>
      <w:r w:rsidRPr="00EB19BB">
        <w:t>, температуру воздуха - 200</w:t>
      </w:r>
      <w:proofErr w:type="gramStart"/>
      <w:r w:rsidRPr="00EB19BB">
        <w:t xml:space="preserve"> °С</w:t>
      </w:r>
      <w:proofErr w:type="gramEnd"/>
      <w:r w:rsidRPr="00EB19BB">
        <w:t>, пирометрический коэффициент - 0,7.</w:t>
      </w:r>
    </w:p>
    <w:p w:rsidR="00756EE8" w:rsidRPr="00EB19BB" w:rsidRDefault="00756EE8" w:rsidP="00756EE8">
      <w:pPr>
        <w:ind w:firstLine="540"/>
        <w:jc w:val="both"/>
        <w:rPr>
          <w:b/>
        </w:rPr>
      </w:pPr>
      <w:r w:rsidRPr="00EB19BB">
        <w:rPr>
          <w:b/>
          <w:position w:val="-10"/>
        </w:rPr>
        <w:object w:dxaOrig="6700" w:dyaOrig="360">
          <v:shape id="_x0000_i1062" type="#_x0000_t75" style="width:335.25pt;height:18pt" o:ole="">
            <v:imagedata r:id="rId76" o:title=""/>
          </v:shape>
          <o:OLEObject Type="Embed" ProgID="Equation.3" ShapeID="_x0000_i1062" DrawAspect="Content" ObjectID="_1417275728" r:id="rId77"/>
        </w:object>
      </w:r>
    </w:p>
    <w:p w:rsidR="00756EE8" w:rsidRPr="00EB19BB" w:rsidRDefault="00756EE8" w:rsidP="00756EE8">
      <w:pPr>
        <w:ind w:firstLine="540"/>
        <w:jc w:val="both"/>
      </w:pPr>
      <w:r w:rsidRPr="00EB19BB">
        <w:t>Химическая энтальпия продуктов сгорания:</w:t>
      </w:r>
    </w:p>
    <w:p w:rsidR="00756EE8" w:rsidRPr="00EB19BB" w:rsidRDefault="00756EE8" w:rsidP="00756EE8">
      <w:pPr>
        <w:ind w:firstLine="540"/>
        <w:jc w:val="both"/>
      </w:pP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х</w:t>
      </w:r>
      <w:proofErr w:type="gramEnd"/>
      <w:r w:rsidRPr="00EB19BB">
        <w:t xml:space="preserve"> = (1 – 0,03) ·39891/13,094 = 2955,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r w:rsidRPr="00EB19BB">
        <w:t>Из приложения 4 при 200</w:t>
      </w:r>
      <w:proofErr w:type="gramStart"/>
      <w:r w:rsidRPr="00EB19BB">
        <w:t xml:space="preserve"> °С</w:t>
      </w:r>
      <w:proofErr w:type="gramEnd"/>
      <w:r w:rsidRPr="00EB19BB">
        <w:t xml:space="preserve"> изобарная теплоемкость воздуха:</w:t>
      </w:r>
    </w:p>
    <w:p w:rsidR="00756EE8" w:rsidRPr="00EB19BB" w:rsidRDefault="00756EE8" w:rsidP="00756EE8">
      <w:pPr>
        <w:ind w:firstLine="540"/>
        <w:jc w:val="both"/>
      </w:pPr>
      <w:proofErr w:type="gramStart"/>
      <w:r w:rsidRPr="00EB19BB">
        <w:rPr>
          <w:i/>
        </w:rPr>
        <w:t>с</w:t>
      </w:r>
      <w:r w:rsidRPr="00EB19BB">
        <w:rPr>
          <w:i/>
          <w:vertAlign w:val="subscript"/>
        </w:rPr>
        <w:t>р</w:t>
      </w:r>
      <w:proofErr w:type="gramEnd"/>
      <w:r w:rsidRPr="00EB19BB">
        <w:rPr>
          <w:vertAlign w:val="subscript"/>
        </w:rPr>
        <w:t xml:space="preserve"> </w:t>
      </w:r>
      <w:r w:rsidRPr="00EB19BB">
        <w:t>= 1,31 кДж/(м</w:t>
      </w:r>
      <w:r w:rsidRPr="00EB19BB">
        <w:rPr>
          <w:vertAlign w:val="superscript"/>
        </w:rPr>
        <w:t>3</w:t>
      </w:r>
      <w:r w:rsidRPr="00EB19BB">
        <w:t xml:space="preserve">·К), тогда </w:t>
      </w:r>
      <w:proofErr w:type="spellStart"/>
      <w:r w:rsidRPr="00EB19BB">
        <w:rPr>
          <w:i/>
          <w:lang w:val="en-US"/>
        </w:rPr>
        <w:t>i</w:t>
      </w:r>
      <w:proofErr w:type="spellEnd"/>
      <w:r w:rsidRPr="00EB19BB">
        <w:rPr>
          <w:vertAlign w:val="subscript"/>
        </w:rPr>
        <w:t>в</w:t>
      </w:r>
      <w:r w:rsidRPr="00EB19BB">
        <w:t xml:space="preserve"> = </w:t>
      </w:r>
      <w:r w:rsidRPr="00EB19BB">
        <w:rPr>
          <w:i/>
        </w:rPr>
        <w:t>с</w:t>
      </w:r>
      <w:r w:rsidRPr="00EB19BB">
        <w:rPr>
          <w:i/>
          <w:vertAlign w:val="subscript"/>
        </w:rPr>
        <w:t>р</w:t>
      </w:r>
      <w:r w:rsidRPr="00EB19BB">
        <w:t>·</w:t>
      </w:r>
      <w:r w:rsidRPr="00EB19BB">
        <w:rPr>
          <w:i/>
          <w:lang w:val="en-US"/>
        </w:rPr>
        <w:t>t</w:t>
      </w:r>
      <w:r w:rsidRPr="00EB19BB">
        <w:rPr>
          <w:i/>
        </w:rPr>
        <w:t xml:space="preserve"> = </w:t>
      </w:r>
      <w:r w:rsidRPr="00EB19BB">
        <w:t>1,31·200 = 262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  <w:jc w:val="both"/>
        <w:rPr>
          <w:lang w:val="en-US"/>
        </w:rPr>
      </w:pPr>
      <w:r w:rsidRPr="00EB19BB">
        <w:rPr>
          <w:i/>
          <w:lang w:val="en-US"/>
        </w:rPr>
        <w:t>Q</w:t>
      </w:r>
      <w:r w:rsidRPr="00EB19BB">
        <w:rPr>
          <w:vertAlign w:val="subscript"/>
        </w:rPr>
        <w:t>ф</w:t>
      </w:r>
      <w:r w:rsidRPr="00EB19BB">
        <w:rPr>
          <w:lang w:val="en-US"/>
        </w:rPr>
        <w:t xml:space="preserve"> = </w:t>
      </w:r>
      <w:r w:rsidRPr="00EB19BB">
        <w:rPr>
          <w:i/>
          <w:lang w:val="en-US"/>
        </w:rPr>
        <w:t>Q</w:t>
      </w:r>
      <w:r w:rsidRPr="00EB19BB">
        <w:rPr>
          <w:vertAlign w:val="subscript"/>
        </w:rPr>
        <w:t>в</w:t>
      </w:r>
      <w:r w:rsidRPr="00EB19BB">
        <w:rPr>
          <w:vertAlign w:val="subscript"/>
          <w:lang w:val="en-US"/>
        </w:rPr>
        <w:t xml:space="preserve"> </w:t>
      </w:r>
      <w:r w:rsidRPr="00EB19BB">
        <w:rPr>
          <w:lang w:val="en-US"/>
        </w:rPr>
        <w:t xml:space="preserve">= </w:t>
      </w:r>
      <w:proofErr w:type="spellStart"/>
      <w:r w:rsidRPr="00EB19BB">
        <w:rPr>
          <w:i/>
          <w:lang w:val="en-US"/>
        </w:rPr>
        <w:t>i</w:t>
      </w:r>
      <w:r w:rsidRPr="00EB19BB">
        <w:rPr>
          <w:lang w:val="en-US"/>
        </w:rPr>
        <w:t>·</w:t>
      </w:r>
      <w:r w:rsidRPr="00EB19BB">
        <w:rPr>
          <w:i/>
          <w:lang w:val="en-US"/>
        </w:rPr>
        <w:t>V</w:t>
      </w:r>
      <w:proofErr w:type="spellEnd"/>
      <w:r w:rsidRPr="00EB19BB">
        <w:rPr>
          <w:vertAlign w:val="subscript"/>
        </w:rPr>
        <w:t>в</w:t>
      </w:r>
      <w:r w:rsidRPr="00EB19BB">
        <w:rPr>
          <w:lang w:val="en-US"/>
        </w:rPr>
        <w:t xml:space="preserve"> = 262 - 12</w:t>
      </w:r>
      <w:proofErr w:type="gramStart"/>
      <w:r w:rsidRPr="00EB19BB">
        <w:rPr>
          <w:lang w:val="en-US"/>
        </w:rPr>
        <w:t>,48</w:t>
      </w:r>
      <w:proofErr w:type="gramEnd"/>
      <w:r w:rsidRPr="00EB19BB">
        <w:rPr>
          <w:lang w:val="en-US"/>
        </w:rPr>
        <w:t xml:space="preserve"> = 3270 </w:t>
      </w:r>
      <w:r w:rsidRPr="00EB19BB">
        <w:t>кДж</w:t>
      </w:r>
      <w:r w:rsidRPr="00EB19BB">
        <w:rPr>
          <w:lang w:val="en-US"/>
        </w:rPr>
        <w:t>/</w:t>
      </w:r>
      <w:r w:rsidRPr="00EB19BB">
        <w:t>м</w:t>
      </w:r>
      <w:r w:rsidRPr="00EB19BB">
        <w:rPr>
          <w:vertAlign w:val="superscript"/>
          <w:lang w:val="en-US"/>
        </w:rPr>
        <w:t>3</w:t>
      </w:r>
      <w:r w:rsidRPr="00EB19BB">
        <w:rPr>
          <w:lang w:val="en-US"/>
        </w:rPr>
        <w:t xml:space="preserve">;  </w:t>
      </w:r>
    </w:p>
    <w:p w:rsidR="00756EE8" w:rsidRPr="00EB19BB" w:rsidRDefault="00756EE8" w:rsidP="00756EE8">
      <w:pPr>
        <w:ind w:firstLine="540"/>
        <w:jc w:val="both"/>
      </w:pPr>
      <w:proofErr w:type="spellStart"/>
      <w:proofErr w:type="gramStart"/>
      <w:r w:rsidRPr="00EB19BB">
        <w:rPr>
          <w:i/>
        </w:rPr>
        <w:t>i</w:t>
      </w:r>
      <w:proofErr w:type="gramEnd"/>
      <w:r w:rsidRPr="00EB19BB">
        <w:rPr>
          <w:vertAlign w:val="subscript"/>
        </w:rPr>
        <w:t>общ</w:t>
      </w:r>
      <w:proofErr w:type="spellEnd"/>
      <w:r w:rsidRPr="00EB19BB">
        <w:t xml:space="preserve"> = 2955 + 3270/13,09 = 3205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proofErr w:type="gramStart"/>
      <w:r w:rsidRPr="00EB19BB">
        <w:t>Выбираем для расчета температуру продуктов сгорания 1800 °С. Используя</w:t>
      </w:r>
      <w:proofErr w:type="gramEnd"/>
      <w:r w:rsidRPr="00EB19BB">
        <w:t xml:space="preserve"> приложение 4, получаем </w:t>
      </w:r>
    </w:p>
    <w:p w:rsidR="00756EE8" w:rsidRPr="00EB19BB" w:rsidRDefault="00756EE8" w:rsidP="00756EE8">
      <w:pPr>
        <w:ind w:firstLine="540"/>
        <w:jc w:val="both"/>
      </w:pPr>
      <w:proofErr w:type="gramStart"/>
      <w:r w:rsidRPr="00EB19BB">
        <w:rPr>
          <w:i/>
        </w:rPr>
        <w:t xml:space="preserve">i </w:t>
      </w:r>
      <w:r w:rsidRPr="00EB19BB">
        <w:t xml:space="preserve">= 1800 · (2,391 – 2,19 % + 1,468 – 75,34 % + 1,554 – 3,33 % + 1,921 – 9,09 % + 2,391 – </w:t>
      </w:r>
      <w:proofErr w:type="gramEnd"/>
    </w:p>
    <w:p w:rsidR="00756EE8" w:rsidRPr="00EB19BB" w:rsidRDefault="00756EE8" w:rsidP="00756EE8">
      <w:pPr>
        <w:ind w:firstLine="540"/>
        <w:jc w:val="both"/>
      </w:pPr>
      <w:r w:rsidRPr="00EB19BB">
        <w:t>– 0,04 %) /100 % = 2495 кДж/м</w:t>
      </w:r>
      <w:r w:rsidRPr="00EB19BB">
        <w:rPr>
          <w:vertAlign w:val="superscript"/>
        </w:rPr>
        <w:t>3</w:t>
      </w:r>
      <w:r w:rsidRPr="00EB19BB">
        <w:t>.</w:t>
      </w:r>
    </w:p>
    <w:p w:rsidR="00756EE8" w:rsidRPr="00EB19BB" w:rsidRDefault="00756EE8" w:rsidP="00756EE8">
      <w:pPr>
        <w:ind w:firstLine="540"/>
        <w:jc w:val="both"/>
      </w:pPr>
      <w:r w:rsidRPr="00EB19BB">
        <w:t>Для 2200</w:t>
      </w:r>
      <w:proofErr w:type="gramStart"/>
      <w:r w:rsidRPr="00EB19BB">
        <w:t xml:space="preserve"> °С</w:t>
      </w:r>
      <w:proofErr w:type="gramEnd"/>
      <w:r w:rsidRPr="00EB19BB">
        <w:t xml:space="preserve"> - </w:t>
      </w:r>
      <w:r w:rsidRPr="00EB19BB">
        <w:rPr>
          <w:i/>
        </w:rPr>
        <w:t>i</w:t>
      </w:r>
      <w:r w:rsidRPr="00EB19BB">
        <w:t xml:space="preserve"> = 3114 кДж/м</w:t>
      </w:r>
      <w:r w:rsidRPr="00EB19BB">
        <w:rPr>
          <w:vertAlign w:val="superscript"/>
        </w:rPr>
        <w:t>3</w:t>
      </w:r>
      <w:r w:rsidRPr="00EB19BB">
        <w:t xml:space="preserve">. </w:t>
      </w:r>
    </w:p>
    <w:p w:rsidR="00756EE8" w:rsidRPr="00EB19BB" w:rsidRDefault="00756EE8" w:rsidP="00756EE8">
      <w:pPr>
        <w:ind w:firstLine="540"/>
        <w:jc w:val="both"/>
      </w:pPr>
      <w:r w:rsidRPr="00EB19BB">
        <w:t>Для 2300</w:t>
      </w:r>
      <w:proofErr w:type="gramStart"/>
      <w:r w:rsidRPr="00EB19BB">
        <w:t xml:space="preserve"> °С</w:t>
      </w:r>
      <w:proofErr w:type="gramEnd"/>
      <w:r w:rsidRPr="00EB19BB">
        <w:t xml:space="preserve"> - </w:t>
      </w:r>
      <w:r w:rsidRPr="00EB19BB">
        <w:rPr>
          <w:i/>
        </w:rPr>
        <w:t>i</w:t>
      </w:r>
      <w:r w:rsidRPr="00EB19BB">
        <w:t xml:space="preserve"> = 3271 кДж/м</w:t>
      </w:r>
      <w:r w:rsidRPr="00EB19BB">
        <w:rPr>
          <w:vertAlign w:val="superscript"/>
        </w:rPr>
        <w:t>3</w:t>
      </w:r>
      <w:r w:rsidRPr="00EB19BB">
        <w:t xml:space="preserve">. </w:t>
      </w:r>
    </w:p>
    <w:p w:rsidR="00756EE8" w:rsidRPr="00EB19BB" w:rsidRDefault="00756EE8" w:rsidP="00756EE8">
      <w:pPr>
        <w:ind w:firstLine="540"/>
        <w:jc w:val="both"/>
      </w:pPr>
      <w:r w:rsidRPr="00EB19BB">
        <w:t xml:space="preserve">Графически определяли, что </w:t>
      </w:r>
      <w:proofErr w:type="spellStart"/>
      <w:proofErr w:type="gramStart"/>
      <w:r w:rsidRPr="00EB19BB">
        <w:rPr>
          <w:i/>
          <w:lang w:val="en-US"/>
        </w:rPr>
        <w:t>i</w:t>
      </w:r>
      <w:proofErr w:type="spellEnd"/>
      <w:proofErr w:type="gramEnd"/>
      <w:r w:rsidRPr="00EB19BB">
        <w:rPr>
          <w:vertAlign w:val="subscript"/>
        </w:rPr>
        <w:t>общ</w:t>
      </w:r>
      <w:r w:rsidRPr="00EB19BB">
        <w:t>= 3205 кДж/м</w:t>
      </w:r>
      <w:r w:rsidRPr="00EB19BB">
        <w:rPr>
          <w:vertAlign w:val="superscript"/>
        </w:rPr>
        <w:t>3</w:t>
      </w:r>
      <w:r w:rsidRPr="00EB19BB">
        <w:t xml:space="preserve"> соответствует расчетная температура      </w:t>
      </w:r>
      <w:proofErr w:type="spellStart"/>
      <w:r w:rsidRPr="00EB19BB">
        <w:rPr>
          <w:i/>
        </w:rPr>
        <w:t>t</w:t>
      </w:r>
      <w:r w:rsidRPr="00EB19BB">
        <w:rPr>
          <w:vertAlign w:val="subscript"/>
        </w:rPr>
        <w:t>paсч</w:t>
      </w:r>
      <w:proofErr w:type="spellEnd"/>
      <w:r w:rsidRPr="00EB19BB">
        <w:rPr>
          <w:vertAlign w:val="subscript"/>
        </w:rPr>
        <w:t xml:space="preserve"> </w:t>
      </w:r>
      <w:r w:rsidRPr="00EB19BB">
        <w:t xml:space="preserve"> = </w:t>
      </w:r>
      <w:smartTag w:uri="urn:schemas-microsoft-com:office:smarttags" w:element="metricconverter">
        <w:smartTagPr>
          <w:attr w:name="ProductID" w:val="2258 ﾰC"/>
        </w:smartTagPr>
        <w:r w:rsidRPr="00EB19BB">
          <w:t>2258 °C</w:t>
        </w:r>
      </w:smartTag>
      <w:r w:rsidRPr="00EB19BB">
        <w:t xml:space="preserve">. Действительная температура горения </w:t>
      </w:r>
      <w:proofErr w:type="gramStart"/>
      <w:r w:rsidRPr="00EB19BB">
        <w:rPr>
          <w:i/>
          <w:lang w:val="en-US"/>
        </w:rPr>
        <w:t>t</w:t>
      </w:r>
      <w:proofErr w:type="spellStart"/>
      <w:proofErr w:type="gramEnd"/>
      <w:r w:rsidRPr="00EB19BB">
        <w:rPr>
          <w:vertAlign w:val="subscript"/>
        </w:rPr>
        <w:t>дейст</w:t>
      </w:r>
      <w:proofErr w:type="spellEnd"/>
      <w:r w:rsidRPr="00EB19BB">
        <w:t xml:space="preserve"> = 0,7·2258 = 1581 °С.</w:t>
      </w:r>
    </w:p>
    <w:p w:rsidR="00756EE8" w:rsidRPr="00EB19BB" w:rsidRDefault="00756EE8" w:rsidP="00756EE8">
      <w:pPr>
        <w:ind w:firstLine="540"/>
        <w:jc w:val="both"/>
      </w:pPr>
    </w:p>
    <w:p w:rsidR="008E0540" w:rsidRPr="00EB19BB" w:rsidRDefault="008E0540" w:rsidP="00E2179E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before="4"/>
      </w:pPr>
    </w:p>
    <w:sectPr w:rsidR="008E0540" w:rsidRPr="00EB19BB" w:rsidSect="00EB19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26C0"/>
    <w:rsid w:val="000006D6"/>
    <w:rsid w:val="00065B84"/>
    <w:rsid w:val="002A0B6D"/>
    <w:rsid w:val="002B273D"/>
    <w:rsid w:val="003461B9"/>
    <w:rsid w:val="00352957"/>
    <w:rsid w:val="003A5E21"/>
    <w:rsid w:val="004C40A8"/>
    <w:rsid w:val="005B23BD"/>
    <w:rsid w:val="006F4EB8"/>
    <w:rsid w:val="00756EE8"/>
    <w:rsid w:val="00783337"/>
    <w:rsid w:val="00802241"/>
    <w:rsid w:val="0080437C"/>
    <w:rsid w:val="008A18D8"/>
    <w:rsid w:val="008A4009"/>
    <w:rsid w:val="008C3024"/>
    <w:rsid w:val="008E0540"/>
    <w:rsid w:val="008F1496"/>
    <w:rsid w:val="00926B63"/>
    <w:rsid w:val="009D427A"/>
    <w:rsid w:val="00A05C6E"/>
    <w:rsid w:val="00AD0168"/>
    <w:rsid w:val="00AF5660"/>
    <w:rsid w:val="00B409CD"/>
    <w:rsid w:val="00B478D7"/>
    <w:rsid w:val="00B80E8D"/>
    <w:rsid w:val="00B848D8"/>
    <w:rsid w:val="00B92B83"/>
    <w:rsid w:val="00BB26C0"/>
    <w:rsid w:val="00C07EF5"/>
    <w:rsid w:val="00C241DB"/>
    <w:rsid w:val="00C3321D"/>
    <w:rsid w:val="00DE2092"/>
    <w:rsid w:val="00E10070"/>
    <w:rsid w:val="00E1576C"/>
    <w:rsid w:val="00E2179E"/>
    <w:rsid w:val="00EB19BB"/>
    <w:rsid w:val="00F4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2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3ПТ-21</vt:lpstr>
    </vt:vector>
  </TitlesOfParts>
  <Company>CHSU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3ПТ-21</dc:title>
  <dc:creator>Shestakov</dc:creator>
  <cp:lastModifiedBy>clack</cp:lastModifiedBy>
  <cp:revision>2</cp:revision>
  <cp:lastPrinted>2006-10-13T04:52:00Z</cp:lastPrinted>
  <dcterms:created xsi:type="dcterms:W3CDTF">2012-12-17T14:55:00Z</dcterms:created>
  <dcterms:modified xsi:type="dcterms:W3CDTF">2012-12-17T14:55:00Z</dcterms:modified>
</cp:coreProperties>
</file>